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C53F" w14:textId="77777777" w:rsidR="003012D1" w:rsidRDefault="003012D1" w:rsidP="003012D1">
      <w:pPr>
        <w:ind w:left="5130"/>
        <w:rPr>
          <w:szCs w:val="24"/>
        </w:rPr>
      </w:pPr>
      <w:r>
        <w:rPr>
          <w:szCs w:val="24"/>
        </w:rPr>
        <w:t xml:space="preserve">Forma patvirtinta </w:t>
      </w:r>
    </w:p>
    <w:p w14:paraId="5EECB61C" w14:textId="77777777" w:rsidR="003012D1" w:rsidRDefault="003012D1" w:rsidP="003012D1">
      <w:pPr>
        <w:ind w:left="5130"/>
        <w:rPr>
          <w:szCs w:val="24"/>
        </w:rPr>
      </w:pPr>
      <w:r>
        <w:rPr>
          <w:szCs w:val="24"/>
        </w:rPr>
        <w:t xml:space="preserve">Lietuvos Respublikos sveikatos apsaugos </w:t>
      </w:r>
    </w:p>
    <w:p w14:paraId="3A13412A" w14:textId="77777777" w:rsidR="003012D1" w:rsidRDefault="003012D1" w:rsidP="003012D1">
      <w:pPr>
        <w:ind w:left="5130"/>
        <w:rPr>
          <w:szCs w:val="24"/>
        </w:rPr>
      </w:pPr>
      <w:r>
        <w:rPr>
          <w:szCs w:val="24"/>
        </w:rPr>
        <w:t>ministro 2005 m. vasario 10 d. įsakymu</w:t>
      </w:r>
    </w:p>
    <w:p w14:paraId="0FB7BECE" w14:textId="77777777" w:rsidR="003012D1" w:rsidRDefault="003012D1" w:rsidP="003012D1">
      <w:pPr>
        <w:ind w:left="5130"/>
        <w:rPr>
          <w:szCs w:val="24"/>
        </w:rPr>
      </w:pPr>
      <w:r>
        <w:rPr>
          <w:szCs w:val="24"/>
        </w:rPr>
        <w:t>Nr. V-109</w:t>
      </w:r>
    </w:p>
    <w:p w14:paraId="171F9072" w14:textId="77777777" w:rsidR="003012D1" w:rsidRDefault="003012D1" w:rsidP="003012D1">
      <w:pPr>
        <w:ind w:left="5130"/>
        <w:rPr>
          <w:szCs w:val="24"/>
        </w:rPr>
      </w:pPr>
      <w:r>
        <w:rPr>
          <w:szCs w:val="24"/>
        </w:rPr>
        <w:t xml:space="preserve">(Lietuvos Respublikos sveikatos apsaugos </w:t>
      </w:r>
    </w:p>
    <w:p w14:paraId="30F53451" w14:textId="77777777" w:rsidR="003012D1" w:rsidRDefault="003012D1" w:rsidP="003012D1">
      <w:pPr>
        <w:ind w:left="5130"/>
        <w:rPr>
          <w:szCs w:val="24"/>
        </w:rPr>
      </w:pPr>
      <w:r>
        <w:rPr>
          <w:szCs w:val="24"/>
        </w:rPr>
        <w:t>ministro 2023 m. gruodžio 7 d. įsakymo</w:t>
      </w:r>
    </w:p>
    <w:p w14:paraId="49E4C52B" w14:textId="77777777" w:rsidR="003012D1" w:rsidRDefault="003012D1" w:rsidP="003012D1">
      <w:pPr>
        <w:ind w:left="5130"/>
        <w:rPr>
          <w:szCs w:val="24"/>
        </w:rPr>
      </w:pPr>
      <w:r>
        <w:rPr>
          <w:szCs w:val="24"/>
        </w:rPr>
        <w:t>Nr. V-1272</w:t>
      </w:r>
    </w:p>
    <w:p w14:paraId="686CCFDF" w14:textId="77777777" w:rsidR="003012D1" w:rsidRDefault="003012D1" w:rsidP="003012D1">
      <w:pPr>
        <w:ind w:left="5130"/>
        <w:rPr>
          <w:szCs w:val="24"/>
        </w:rPr>
      </w:pPr>
      <w:r>
        <w:rPr>
          <w:szCs w:val="24"/>
        </w:rPr>
        <w:t>redakcija)</w:t>
      </w:r>
    </w:p>
    <w:tbl>
      <w:tblPr>
        <w:tblW w:w="9622" w:type="dxa"/>
        <w:tblLayout w:type="fixed"/>
        <w:tblLook w:val="04A0" w:firstRow="1" w:lastRow="0" w:firstColumn="1" w:lastColumn="0" w:noHBand="0" w:noVBand="1"/>
      </w:tblPr>
      <w:tblGrid>
        <w:gridCol w:w="2858"/>
        <w:gridCol w:w="788"/>
        <w:gridCol w:w="909"/>
        <w:gridCol w:w="404"/>
        <w:gridCol w:w="266"/>
        <w:gridCol w:w="1292"/>
        <w:gridCol w:w="385"/>
        <w:gridCol w:w="239"/>
        <w:gridCol w:w="666"/>
        <w:gridCol w:w="281"/>
        <w:gridCol w:w="18"/>
        <w:gridCol w:w="1283"/>
        <w:gridCol w:w="196"/>
        <w:gridCol w:w="37"/>
      </w:tblGrid>
      <w:tr w:rsidR="003012D1" w14:paraId="4722CE0A" w14:textId="77777777" w:rsidTr="003C16F8">
        <w:trPr>
          <w:trHeight w:val="300"/>
        </w:trPr>
        <w:tc>
          <w:tcPr>
            <w:tcW w:w="10755" w:type="dxa"/>
            <w:gridSpan w:val="14"/>
            <w:noWrap/>
            <w:vAlign w:val="bottom"/>
          </w:tcPr>
          <w:p w14:paraId="316F8244" w14:textId="77777777" w:rsidR="003012D1" w:rsidRDefault="003012D1" w:rsidP="003C16F8">
            <w:pPr>
              <w:rPr>
                <w:sz w:val="14"/>
                <w:szCs w:val="14"/>
              </w:rPr>
            </w:pPr>
          </w:p>
          <w:p w14:paraId="1DE545E5" w14:textId="77777777" w:rsidR="003012D1" w:rsidRDefault="003012D1" w:rsidP="003C16F8">
            <w:pPr>
              <w:rPr>
                <w:sz w:val="14"/>
                <w:szCs w:val="14"/>
              </w:rPr>
            </w:pPr>
          </w:p>
          <w:p w14:paraId="7FB717D6" w14:textId="77777777" w:rsidR="003012D1" w:rsidRDefault="003012D1" w:rsidP="003C16F8">
            <w:pPr>
              <w:spacing w:line="259" w:lineRule="auto"/>
              <w:ind w:left="-109" w:right="-156" w:hanging="9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________________________________________________________________________________</w:t>
            </w:r>
          </w:p>
          <w:p w14:paraId="2E1A6F0B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(įstaigos pavadinimas)</w:t>
            </w:r>
          </w:p>
        </w:tc>
      </w:tr>
      <w:tr w:rsidR="003012D1" w14:paraId="4FE39BE5" w14:textId="77777777" w:rsidTr="003C16F8">
        <w:trPr>
          <w:trHeight w:val="315"/>
        </w:trPr>
        <w:tc>
          <w:tcPr>
            <w:tcW w:w="107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735B1" w14:textId="77777777" w:rsidR="003012D1" w:rsidRDefault="003012D1" w:rsidP="003C16F8">
            <w:pPr>
              <w:spacing w:line="259" w:lineRule="auto"/>
              <w:ind w:firstLine="57"/>
              <w:rPr>
                <w:color w:val="000000"/>
                <w:sz w:val="22"/>
                <w:szCs w:val="24"/>
                <w:lang w:eastAsia="lt-LT"/>
              </w:rPr>
            </w:pPr>
          </w:p>
        </w:tc>
      </w:tr>
      <w:tr w:rsidR="003012D1" w14:paraId="6420B1CB" w14:textId="77777777" w:rsidTr="003C16F8">
        <w:trPr>
          <w:trHeight w:val="300"/>
        </w:trPr>
        <w:tc>
          <w:tcPr>
            <w:tcW w:w="10755" w:type="dxa"/>
            <w:gridSpan w:val="14"/>
            <w:noWrap/>
            <w:vAlign w:val="bottom"/>
            <w:hideMark/>
          </w:tcPr>
          <w:p w14:paraId="69E07CCD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(įstaigos kodas, adresas, telefonas)</w:t>
            </w:r>
          </w:p>
        </w:tc>
      </w:tr>
      <w:tr w:rsidR="003012D1" w14:paraId="35857542" w14:textId="77777777" w:rsidTr="003C16F8">
        <w:trPr>
          <w:trHeight w:val="171"/>
        </w:trPr>
        <w:tc>
          <w:tcPr>
            <w:tcW w:w="10755" w:type="dxa"/>
            <w:gridSpan w:val="14"/>
            <w:noWrap/>
            <w:vAlign w:val="bottom"/>
          </w:tcPr>
          <w:p w14:paraId="5551931C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012D1" w14:paraId="28A162FA" w14:textId="77777777" w:rsidTr="003C16F8">
        <w:trPr>
          <w:gridAfter w:val="1"/>
          <w:wAfter w:w="42" w:type="dxa"/>
          <w:trHeight w:val="216"/>
        </w:trPr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047E1" w14:textId="77777777" w:rsidR="003012D1" w:rsidRDefault="003012D1" w:rsidP="003C16F8">
            <w:pPr>
              <w:spacing w:line="259" w:lineRule="auto"/>
              <w:ind w:firstLine="57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0279F3" w14:textId="77777777" w:rsidR="003012D1" w:rsidRDefault="003012D1" w:rsidP="003C16F8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60D38BD" w14:textId="77777777" w:rsidR="003012D1" w:rsidRDefault="003012D1" w:rsidP="003C16F8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446A637" w14:textId="77777777" w:rsidR="003012D1" w:rsidRDefault="003012D1" w:rsidP="003C16F8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55637A0D" w14:textId="77777777" w:rsidR="003012D1" w:rsidRDefault="003012D1" w:rsidP="003C16F8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44E181E" w14:textId="77777777" w:rsidR="003012D1" w:rsidRDefault="003012D1" w:rsidP="003C16F8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2300171C" w14:textId="77777777" w:rsidR="003012D1" w:rsidRDefault="003012D1" w:rsidP="003C16F8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55834957" w14:textId="77777777" w:rsidR="003012D1" w:rsidRDefault="003012D1" w:rsidP="003C16F8">
            <w:pPr>
              <w:spacing w:line="276" w:lineRule="auto"/>
              <w:rPr>
                <w:sz w:val="14"/>
                <w:szCs w:val="14"/>
              </w:rPr>
            </w:pPr>
          </w:p>
        </w:tc>
      </w:tr>
      <w:tr w:rsidR="003012D1" w14:paraId="1BA5865E" w14:textId="77777777" w:rsidTr="003C16F8">
        <w:trPr>
          <w:gridAfter w:val="1"/>
          <w:wAfter w:w="42" w:type="dxa"/>
          <w:trHeight w:val="300"/>
        </w:trPr>
        <w:tc>
          <w:tcPr>
            <w:tcW w:w="10713" w:type="dxa"/>
            <w:gridSpan w:val="13"/>
            <w:noWrap/>
            <w:vAlign w:val="bottom"/>
            <w:hideMark/>
          </w:tcPr>
          <w:p w14:paraId="525ED887" w14:textId="77777777" w:rsidR="003012D1" w:rsidRDefault="003012D1" w:rsidP="003C16F8">
            <w:pPr>
              <w:tabs>
                <w:tab w:val="left" w:pos="10430"/>
              </w:tabs>
              <w:spacing w:line="276" w:lineRule="auto"/>
              <w:ind w:right="-2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lang w:eastAsia="lt-LT"/>
              </w:rPr>
              <w:t>(adresatas)</w:t>
            </w:r>
          </w:p>
        </w:tc>
      </w:tr>
      <w:tr w:rsidR="003012D1" w14:paraId="531DD1AA" w14:textId="77777777" w:rsidTr="003C16F8">
        <w:trPr>
          <w:gridAfter w:val="1"/>
          <w:wAfter w:w="42" w:type="dxa"/>
          <w:trHeight w:val="300"/>
        </w:trPr>
        <w:tc>
          <w:tcPr>
            <w:tcW w:w="4146" w:type="dxa"/>
            <w:gridSpan w:val="2"/>
            <w:noWrap/>
            <w:vAlign w:val="bottom"/>
            <w:hideMark/>
          </w:tcPr>
          <w:p w14:paraId="38207707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508307D5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9" w:type="dxa"/>
            <w:noWrap/>
            <w:vAlign w:val="bottom"/>
            <w:hideMark/>
          </w:tcPr>
          <w:p w14:paraId="4DD04A5F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14:paraId="4AC2101A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noWrap/>
            <w:vAlign w:val="bottom"/>
            <w:hideMark/>
          </w:tcPr>
          <w:p w14:paraId="11F09D60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" w:type="dxa"/>
            <w:noWrap/>
            <w:vAlign w:val="bottom"/>
            <w:hideMark/>
          </w:tcPr>
          <w:p w14:paraId="56D21CE1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8" w:type="dxa"/>
            <w:gridSpan w:val="2"/>
            <w:noWrap/>
            <w:vAlign w:val="bottom"/>
            <w:hideMark/>
          </w:tcPr>
          <w:p w14:paraId="55AAB5A2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noWrap/>
            <w:vAlign w:val="bottom"/>
            <w:hideMark/>
          </w:tcPr>
          <w:p w14:paraId="1106F626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012D1" w14:paraId="60E67369" w14:textId="77777777" w:rsidTr="003C16F8">
        <w:trPr>
          <w:trHeight w:val="315"/>
        </w:trPr>
        <w:tc>
          <w:tcPr>
            <w:tcW w:w="10755" w:type="dxa"/>
            <w:gridSpan w:val="14"/>
            <w:noWrap/>
            <w:vAlign w:val="bottom"/>
            <w:hideMark/>
          </w:tcPr>
          <w:p w14:paraId="3A015A00" w14:textId="77777777" w:rsidR="003012D1" w:rsidRDefault="003012D1" w:rsidP="003C16F8">
            <w:pPr>
              <w:spacing w:line="259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IMUNITETO BŪKLĖS ATASKAITA NR. 7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i/>
                <w:iCs/>
                <w:color w:val="000000"/>
                <w:szCs w:val="24"/>
                <w:lang w:eastAsia="lt-LT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b/>
                <w:color w:val="000000"/>
                <w:szCs w:val="24"/>
                <w:lang w:eastAsia="lt-LT"/>
              </w:rPr>
              <w:t>sveikata (metinė)</w:t>
            </w:r>
          </w:p>
        </w:tc>
      </w:tr>
      <w:tr w:rsidR="003012D1" w14:paraId="3AD43B54" w14:textId="77777777" w:rsidTr="003C16F8">
        <w:trPr>
          <w:trHeight w:val="300"/>
        </w:trPr>
        <w:tc>
          <w:tcPr>
            <w:tcW w:w="10755" w:type="dxa"/>
            <w:gridSpan w:val="14"/>
            <w:noWrap/>
            <w:vAlign w:val="bottom"/>
            <w:hideMark/>
          </w:tcPr>
          <w:p w14:paraId="03E672F1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012D1" w14:paraId="1C5DB7EF" w14:textId="77777777" w:rsidTr="003C16F8">
        <w:trPr>
          <w:trHeight w:val="121"/>
        </w:trPr>
        <w:tc>
          <w:tcPr>
            <w:tcW w:w="10755" w:type="dxa"/>
            <w:gridSpan w:val="14"/>
            <w:noWrap/>
            <w:vAlign w:val="bottom"/>
            <w:hideMark/>
          </w:tcPr>
          <w:p w14:paraId="7AF4CCB2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_________________</w:t>
            </w:r>
          </w:p>
        </w:tc>
      </w:tr>
      <w:tr w:rsidR="003012D1" w14:paraId="323E8DC3" w14:textId="77777777" w:rsidTr="003C16F8">
        <w:trPr>
          <w:trHeight w:val="110"/>
        </w:trPr>
        <w:tc>
          <w:tcPr>
            <w:tcW w:w="10755" w:type="dxa"/>
            <w:gridSpan w:val="14"/>
            <w:noWrap/>
            <w:vAlign w:val="bottom"/>
            <w:hideMark/>
          </w:tcPr>
          <w:p w14:paraId="52661B9F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(metai)</w:t>
            </w:r>
          </w:p>
        </w:tc>
      </w:tr>
      <w:tr w:rsidR="003012D1" w14:paraId="08C4CCC1" w14:textId="77777777" w:rsidTr="003C16F8">
        <w:trPr>
          <w:trHeight w:val="300"/>
        </w:trPr>
        <w:tc>
          <w:tcPr>
            <w:tcW w:w="10755" w:type="dxa"/>
            <w:gridSpan w:val="14"/>
            <w:noWrap/>
            <w:vAlign w:val="bottom"/>
            <w:hideMark/>
          </w:tcPr>
          <w:p w14:paraId="24D13401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______________</w:t>
            </w:r>
            <w:r>
              <w:rPr>
                <w:color w:val="000000"/>
                <w:szCs w:val="24"/>
                <w:lang w:eastAsia="lt-LT"/>
              </w:rPr>
              <w:t>Nr.</w:t>
            </w:r>
            <w:r>
              <w:rPr>
                <w:color w:val="000000"/>
                <w:sz w:val="20"/>
                <w:szCs w:val="22"/>
                <w:lang w:eastAsia="lt-LT"/>
              </w:rPr>
              <w:t>_____</w:t>
            </w:r>
          </w:p>
        </w:tc>
      </w:tr>
      <w:tr w:rsidR="003012D1" w14:paraId="079AA5EE" w14:textId="77777777" w:rsidTr="003C16F8">
        <w:trPr>
          <w:trHeight w:val="300"/>
        </w:trPr>
        <w:tc>
          <w:tcPr>
            <w:tcW w:w="10755" w:type="dxa"/>
            <w:gridSpan w:val="14"/>
            <w:noWrap/>
            <w:vAlign w:val="bottom"/>
            <w:hideMark/>
          </w:tcPr>
          <w:p w14:paraId="00EFB90C" w14:textId="77777777" w:rsidR="003012D1" w:rsidRDefault="003012D1" w:rsidP="003C16F8">
            <w:pPr>
              <w:spacing w:line="259" w:lineRule="auto"/>
              <w:ind w:firstLine="4189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(užpildymo data)</w:t>
            </w:r>
          </w:p>
        </w:tc>
      </w:tr>
      <w:tr w:rsidR="003012D1" w14:paraId="66BC4228" w14:textId="77777777" w:rsidTr="003C16F8">
        <w:trPr>
          <w:trHeight w:val="276"/>
        </w:trPr>
        <w:tc>
          <w:tcPr>
            <w:tcW w:w="10755" w:type="dxa"/>
            <w:gridSpan w:val="14"/>
            <w:vMerge w:val="restart"/>
            <w:vAlign w:val="bottom"/>
          </w:tcPr>
          <w:p w14:paraId="52DC4126" w14:textId="77777777" w:rsidR="003012D1" w:rsidRDefault="003012D1" w:rsidP="003C16F8">
            <w:pPr>
              <w:jc w:val="both"/>
              <w:rPr>
                <w:i/>
                <w:iCs/>
                <w:color w:val="000000"/>
                <w:sz w:val="20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Asmens sveikatos priežiūros įstaigos Nacionaliniam visuomenės sveikatos centrui prie Sveikatos apsaugos ministerijos metinę statistinės ataskaitos formą teikia iki sausio 5 d. Nacionalinis visuomenės sveikatos centras prie Sveikatos apsaugos ministerijos Lietuvos Respublikos sveikatos apsaugos ministerijai – iki kovo 1 d.</w:t>
            </w:r>
          </w:p>
        </w:tc>
      </w:tr>
      <w:tr w:rsidR="003012D1" w14:paraId="2253AF43" w14:textId="77777777" w:rsidTr="003C16F8">
        <w:trPr>
          <w:trHeight w:val="477"/>
        </w:trPr>
        <w:tc>
          <w:tcPr>
            <w:tcW w:w="10755" w:type="dxa"/>
            <w:gridSpan w:val="14"/>
            <w:vMerge/>
            <w:vAlign w:val="center"/>
            <w:hideMark/>
          </w:tcPr>
          <w:p w14:paraId="5F42D78A" w14:textId="77777777" w:rsidR="003012D1" w:rsidRDefault="003012D1" w:rsidP="003C16F8">
            <w:pPr>
              <w:spacing w:line="259" w:lineRule="auto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</w:tr>
      <w:tr w:rsidR="003012D1" w14:paraId="22B42D73" w14:textId="77777777" w:rsidTr="003C16F8">
        <w:trPr>
          <w:trHeight w:val="141"/>
        </w:trPr>
        <w:tc>
          <w:tcPr>
            <w:tcW w:w="10755" w:type="dxa"/>
            <w:gridSpan w:val="14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F7766EA" w14:textId="77777777" w:rsidR="003012D1" w:rsidRDefault="003012D1" w:rsidP="003C16F8">
            <w:pPr>
              <w:spacing w:line="276" w:lineRule="auto"/>
              <w:rPr>
                <w:sz w:val="14"/>
                <w:szCs w:val="14"/>
              </w:rPr>
            </w:pPr>
          </w:p>
        </w:tc>
      </w:tr>
      <w:tr w:rsidR="003012D1" w14:paraId="49A0D4D9" w14:textId="77777777" w:rsidTr="003C16F8">
        <w:trPr>
          <w:trHeight w:val="1219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53CA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Ligos pavadinimas 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635F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F812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Asmenų skiepijamoje amžiaus grupėje skaičius (A)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AC18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Paskiepytų asmenų skaičius (B)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0196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Skiepijimo apimtys procentais (C)*</w:t>
            </w:r>
          </w:p>
        </w:tc>
      </w:tr>
      <w:tr w:rsidR="003012D1" w14:paraId="64DDBF80" w14:textId="77777777" w:rsidTr="003C16F8">
        <w:trPr>
          <w:trHeight w:val="301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A125E53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DB979A8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7F7D0442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A195D45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A1C25AA" w14:textId="77777777" w:rsidR="003012D1" w:rsidRDefault="003012D1" w:rsidP="003C16F8">
            <w:pPr>
              <w:spacing w:line="259" w:lineRule="auto"/>
              <w:ind w:right="27"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</w:tr>
      <w:tr w:rsidR="003012D1" w14:paraId="133180B0" w14:textId="77777777" w:rsidTr="003C16F8">
        <w:trPr>
          <w:trHeight w:val="301"/>
        </w:trPr>
        <w:tc>
          <w:tcPr>
            <w:tcW w:w="32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A087C0D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Tuberkuliozė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28BBD71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BCG (iki 1 metų)</w:t>
            </w:r>
          </w:p>
        </w:tc>
        <w:tc>
          <w:tcPr>
            <w:tcW w:w="172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65EF4CC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8622985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8DF8D03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60C041F4" w14:textId="77777777" w:rsidTr="003C16F8">
        <w:trPr>
          <w:trHeight w:val="301"/>
        </w:trPr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22962F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Hepatitas B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7665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HepB1 (iki 1 metų)</w:t>
            </w:r>
          </w:p>
        </w:tc>
        <w:tc>
          <w:tcPr>
            <w:tcW w:w="17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12DB22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640B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D8C8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73DEED09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AF0A8D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A60E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HepB2 (iki 1 metų)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D330F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515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653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56B1019A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387997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717D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HepB3 (iki 1 metų)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17CE3B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972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BEC2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6C9AA1D0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9744B7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FD2B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HepB1 (1 metai)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84288B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5919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16E9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0BBC2E30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3E991C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4740F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HepB2 (1 metai) 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650F5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17D5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374B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6982AC33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449751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B6DDAE3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HepB3 (1 metai)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207315DA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A1A086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3C28C06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7C737618" w14:textId="77777777" w:rsidTr="003C16F8">
        <w:trPr>
          <w:trHeight w:val="301"/>
        </w:trPr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15218E" w14:textId="77777777" w:rsidR="003012D1" w:rsidRDefault="003012D1" w:rsidP="003C16F8">
            <w:pPr>
              <w:spacing w:line="259" w:lineRule="auto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Rotavirusinė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infekcija</w:t>
            </w:r>
          </w:p>
        </w:tc>
        <w:tc>
          <w:tcPr>
            <w:tcW w:w="23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B5162F" w14:textId="77777777" w:rsidR="003012D1" w:rsidRDefault="003012D1" w:rsidP="003C16F8">
            <w:pPr>
              <w:spacing w:line="259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RV1 (iki 1 metų)</w:t>
            </w:r>
          </w:p>
        </w:tc>
        <w:tc>
          <w:tcPr>
            <w:tcW w:w="17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20DB8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697B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856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4FC24E12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866C34" w14:textId="77777777" w:rsidR="003012D1" w:rsidRDefault="003012D1" w:rsidP="003C16F8">
            <w:pPr>
              <w:spacing w:line="259" w:lineRule="auto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F1FFE6" w14:textId="77777777" w:rsidR="003012D1" w:rsidRDefault="003012D1" w:rsidP="003C16F8">
            <w:pPr>
              <w:spacing w:line="259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RV2 ( iki1 metų)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F301E1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noProof/>
                <w:sz w:val="22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3F06A" wp14:editId="4BDAC250">
                      <wp:simplePos x="0" y="0"/>
                      <wp:positionH relativeFrom="column">
                        <wp:posOffset>3862705</wp:posOffset>
                      </wp:positionH>
                      <wp:positionV relativeFrom="paragraph">
                        <wp:posOffset>305435</wp:posOffset>
                      </wp:positionV>
                      <wp:extent cx="324485" cy="281940"/>
                      <wp:effectExtent l="0" t="0" r="0" b="3810"/>
                      <wp:wrapNone/>
                      <wp:docPr id="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48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389F97" w14:textId="77777777" w:rsidR="003012D1" w:rsidRDefault="003012D1" w:rsidP="003012D1">
                                  <w:pPr>
                                    <w:spacing w:line="259" w:lineRule="auto"/>
                                    <w:rPr>
                                      <w:color w:val="7F7F7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7F7F7F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3F0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4.15pt;margin-top:24.05pt;width:25.5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m/LQIAAFMEAAAOAAAAZHJzL2Uyb0RvYy54bWysVEtv2zAMvg/YfxB0X5ykSZcacYosRYYB&#10;RVsgHXpWZDk2IIuaxMTOfv0o2Xms22nYRSZFio/vIz2/b2vNDsr5CkzGR4MhZ8pIyCuzy/j31/Wn&#10;GWcehcmFBqMyflSe3y8+fpg3NlVjKEHnyjEKYnza2IyXiDZNEi9LVQs/AKsMGQtwtUBS3S7JnWgo&#10;eq2T8XB4mzTgcutAKu/p9qEz8kWMXxRK4nNReIVMZ5xqw3i6eG7DmSzmIt05YctK9mWIf6iiFpWh&#10;pOdQDwIF27vqj1B1JR14KHAgoU6gKCqpYg/UzWj4rptNKayKvRA43p5h8v8vrHw6bOyLY9h+gZYI&#10;DIA01qeeLkM/beHq8KVKGdkJwuMZNtUik3R5M55MZlPOJJnGs9HdJMKaXB5b5/GrgpoFIeOOWIlg&#10;icOjR0pIrieXkMuDrvJ1pXVUwiSolXbsIIhDjbFEevGblzasyfjtzXQYAxsIz7vI2lCCS0tBwnbb&#10;9n1uIT9S+w66yfBWrisq8lF4fBGORoE6pvHGZzoKDZQEeomzEtzPv90Hf2KIrJw1NFoZ9z/2winO&#10;9DdD3N2NJgQRw6hMpp/HpLhry/baYvb1CqjzES2SlVEM/qhPYuGgfqMtWIasZBJGUu6M40lcYTfw&#10;tEVSLZfRiabPCnw0GytD6IB0oOC1fRPO9jwhEfwEpyEU6Tu6Ot/w0sByj1BUkcsAcIdqjztNbqS4&#10;37KwGtd69Lr8Cxa/AAAA//8DAFBLAwQUAAYACAAAACEA5dp2g+IAAAAJAQAADwAAAGRycy9kb3du&#10;cmV2LnhtbEyPy07DMBBF90j8gzVIbBB12jQlDZlUCPGQ2NHwEDs3HpKIeBzFbhL+HrOC5ege3Xsm&#10;382mEyMNrrWMsFxEIIgrq1uuEV7K+8sUhPOKteosE8I3OdgVpye5yrSd+JnGva9FKGGXKYTG+z6T&#10;0lUNGeUWticO2acdjPLhHGqpBzWFctPJVRRtpFEth4VG9XTbUPW1PxqEj4v6/cnND69TnMT93eNY&#10;Xr3pEvH8bL65BuFp9n8w/OoHdSiC08EeWTvRIWyiNA4owjpdggjAJtmuQRwQtqsEZJHL/x8UPwAA&#10;AP//AwBQSwECLQAUAAYACAAAACEAtoM4kv4AAADhAQAAEwAAAAAAAAAAAAAAAAAAAAAAW0NvbnRl&#10;bnRfVHlwZXNdLnhtbFBLAQItABQABgAIAAAAIQA4/SH/1gAAAJQBAAALAAAAAAAAAAAAAAAAAC8B&#10;AABfcmVscy8ucmVsc1BLAQItABQABgAIAAAAIQDHDVm/LQIAAFMEAAAOAAAAAAAAAAAAAAAAAC4C&#10;AABkcnMvZTJvRG9jLnhtbFBLAQItABQABgAIAAAAIQDl2naD4gAAAAkBAAAPAAAAAAAAAAAAAAAA&#10;AIcEAABkcnMvZG93bnJldi54bWxQSwUGAAAAAAQABADzAAAAlgUAAAAA&#10;" fillcolor="white [3201]" stroked="f" strokeweight=".5pt">
                      <v:textbox>
                        <w:txbxContent>
                          <w:p w14:paraId="19389F97" w14:textId="77777777" w:rsidR="003012D1" w:rsidRDefault="003012D1" w:rsidP="003012D1">
                            <w:pPr>
                              <w:spacing w:line="259" w:lineRule="auto"/>
                              <w:rPr>
                                <w:color w:val="7F7F7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F7F7F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0115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757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6D1CC7B6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39E692" w14:textId="77777777" w:rsidR="003012D1" w:rsidRDefault="003012D1" w:rsidP="003C16F8">
            <w:pPr>
              <w:spacing w:line="259" w:lineRule="auto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044F6DAC" w14:textId="77777777" w:rsidR="003012D1" w:rsidRDefault="003012D1" w:rsidP="003C16F8">
            <w:pPr>
              <w:spacing w:line="259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RV3 (1 metai)**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762F120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6D4BA98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07177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13E14275" w14:textId="77777777" w:rsidTr="003C16F8">
        <w:trPr>
          <w:trHeight w:val="301"/>
        </w:trPr>
        <w:tc>
          <w:tcPr>
            <w:tcW w:w="32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67EE4" w14:textId="77777777" w:rsidR="003012D1" w:rsidRDefault="003012D1" w:rsidP="003C16F8">
            <w:pPr>
              <w:spacing w:line="259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 tipo meningokokinė infekcija</w:t>
            </w:r>
          </w:p>
        </w:tc>
        <w:tc>
          <w:tcPr>
            <w:tcW w:w="23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DEA859" w14:textId="77777777" w:rsidR="003012D1" w:rsidRDefault="003012D1" w:rsidP="003C16F8">
            <w:pPr>
              <w:spacing w:line="259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MenBV1 (iki 1 metų)</w:t>
            </w:r>
          </w:p>
        </w:tc>
        <w:tc>
          <w:tcPr>
            <w:tcW w:w="17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ED4F0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7A36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4C13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243BDF58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F35E8" w14:textId="77777777" w:rsidR="003012D1" w:rsidRDefault="003012D1" w:rsidP="003C16F8">
            <w:pPr>
              <w:spacing w:line="259" w:lineRule="auto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83CFFD" w14:textId="77777777" w:rsidR="003012D1" w:rsidRDefault="003012D1" w:rsidP="003C16F8">
            <w:pPr>
              <w:spacing w:line="259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MenBV2 (iki 1 metų)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CED40E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114D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8653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007D6CFB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3E77F" w14:textId="77777777" w:rsidR="003012D1" w:rsidRDefault="003012D1" w:rsidP="003C16F8">
            <w:pPr>
              <w:spacing w:line="259" w:lineRule="auto"/>
              <w:ind w:firstLine="62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04B346" w14:textId="77777777" w:rsidR="003012D1" w:rsidRDefault="003012D1" w:rsidP="003C16F8">
            <w:pPr>
              <w:spacing w:line="259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MenBV3 (1 metai)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5E70D9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C2EAB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1715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7E114717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CA7F78" w14:textId="77777777" w:rsidR="003012D1" w:rsidRDefault="003012D1" w:rsidP="003C16F8">
            <w:pPr>
              <w:spacing w:line="259" w:lineRule="auto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018917D5" w14:textId="77777777" w:rsidR="003012D1" w:rsidRDefault="003012D1" w:rsidP="003C16F8">
            <w:pPr>
              <w:spacing w:line="259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MenBV3 (2 metai)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0364014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E91AB6E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56A677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08B07C6D" w14:textId="77777777" w:rsidTr="003C16F8">
        <w:trPr>
          <w:trHeight w:val="301"/>
        </w:trPr>
        <w:tc>
          <w:tcPr>
            <w:tcW w:w="3243" w:type="dxa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E13EA4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Pneumokokinė infekcija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16C9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PCV1 (iki 1 metų)</w:t>
            </w:r>
          </w:p>
        </w:tc>
        <w:tc>
          <w:tcPr>
            <w:tcW w:w="172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CFE494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726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DE4A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3012D1" w14:paraId="7ECA3A80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A21645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4981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PCV2 (iki 1 metų)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39BE31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3FF5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71E6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3012D1" w14:paraId="3B8E9D7E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F333850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199F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PCV3 (1 metai)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57CA51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724D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A48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3012D1" w14:paraId="27110EFD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3CCB6E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C5520F0" w14:textId="77777777" w:rsidR="003012D1" w:rsidRDefault="003012D1" w:rsidP="003C16F8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PCV3 (2 metai)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8DD7932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37F3D1E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3588C73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3012D1" w14:paraId="700D8020" w14:textId="77777777" w:rsidTr="003C16F8">
        <w:trPr>
          <w:trHeight w:val="301"/>
        </w:trPr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78D973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Difterija, stabligė, kokliušas, poliomielitas, B tipo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Haemophilus</w:t>
            </w:r>
            <w:proofErr w:type="spellEnd"/>
            <w:r>
              <w:rPr>
                <w:i/>
                <w:iCs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influenzae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infekcija</w:t>
            </w:r>
          </w:p>
        </w:tc>
        <w:tc>
          <w:tcPr>
            <w:tcW w:w="234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3AECF1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/IPV/Hib1</w:t>
            </w:r>
          </w:p>
        </w:tc>
        <w:tc>
          <w:tcPr>
            <w:tcW w:w="172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09D0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3B8A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F6F9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1A2A1E5A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F94B61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CD968B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(iki 1 metų)</w:t>
            </w:r>
          </w:p>
        </w:tc>
        <w:tc>
          <w:tcPr>
            <w:tcW w:w="1724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4FEDB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DF69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6C4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40FC9646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DB31AB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0D5831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/IPV/Hib2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D3F4A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04E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DD1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5BB28C12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1DD51F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C9FF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(iki 1 metų)</w:t>
            </w: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31D45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AD8B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804B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1B21F319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B46BAC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939D39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/IPV/Hib3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5103515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9629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796E64E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443E1D80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77BF42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0EACC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(iki 1  metų)</w:t>
            </w: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16C40D9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6E4F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9481A4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0E2F5E3D" w14:textId="77777777" w:rsidTr="003C16F8">
        <w:trPr>
          <w:trHeight w:val="301"/>
        </w:trPr>
        <w:tc>
          <w:tcPr>
            <w:tcW w:w="32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E8594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Difterija, stabligė, kokliušas, poliomielitas, B tipo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Haemophilus</w:t>
            </w:r>
            <w:proofErr w:type="spellEnd"/>
            <w:r>
              <w:rPr>
                <w:i/>
                <w:iCs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influenzae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infekcija</w:t>
            </w:r>
          </w:p>
        </w:tc>
        <w:tc>
          <w:tcPr>
            <w:tcW w:w="234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573C95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/IPV/Hib1</w:t>
            </w: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BF459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DA78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E2CA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4C4267E9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F1191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C57C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(1 metai)</w:t>
            </w: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20FC6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DDCC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9DCC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5B7A4919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93674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CACDB1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/IPV/Hib2 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1D911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2BE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344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0D75A8E0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339B7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A286C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(1 metai)</w:t>
            </w: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DBCAE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4C62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1807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408E85A5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DC552A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BC2A84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/IPV/Hib3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7BFF9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B23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8E86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50BA4B8D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9D20D" w14:textId="77777777" w:rsidR="003012D1" w:rsidRDefault="003012D1" w:rsidP="003C16F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FEA9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(1 metai)</w:t>
            </w: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6D3E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A0D0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3BBB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766752F0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1392A" w14:textId="77777777" w:rsidR="003012D1" w:rsidRDefault="003012D1" w:rsidP="003C16F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2ACB09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/IPV/Hib4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BFCC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1B7B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0D56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6DB0BF80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5B1F4" w14:textId="77777777" w:rsidR="003012D1" w:rsidRDefault="003012D1" w:rsidP="003C16F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C5B8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(1 metai)</w:t>
            </w: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E2DC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E28B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D96B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7E9697D1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F8557" w14:textId="77777777" w:rsidR="003012D1" w:rsidRDefault="003012D1" w:rsidP="003C16F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9B2D8D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/IPV/Hib4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542F56F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3728D671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34B77F2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22DE05F9" w14:textId="77777777" w:rsidTr="003C16F8">
        <w:trPr>
          <w:trHeight w:val="301"/>
        </w:trPr>
        <w:tc>
          <w:tcPr>
            <w:tcW w:w="324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4B2F26" w14:textId="77777777" w:rsidR="003012D1" w:rsidRDefault="003012D1" w:rsidP="003C16F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5CB951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(2 metai)</w:t>
            </w: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53E43A7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B60E5F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522EE6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18B8F811" w14:textId="77777777" w:rsidTr="003C16F8">
        <w:trPr>
          <w:trHeight w:val="301"/>
        </w:trPr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97E1D2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Difterija, stabligė, kokliušas, poliomielitas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1040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/IPV5 (6 metai)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54B9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FF39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E22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4CBA322B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116E6F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4C07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/IPV5 (7 metai)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68C1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A781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CF36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210AA0C1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2376A9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8BFF78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/IPV5 (8 metai)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2D482C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DA9BA2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35723F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5CC2B3E6" w14:textId="77777777" w:rsidTr="003C16F8">
        <w:trPr>
          <w:trHeight w:val="301"/>
        </w:trPr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C5DB8A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Žmogaus papilomos viruso infekcija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054A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HPV1 (11 metų)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EA6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CD2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469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68210484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7C679B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721D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HPV2 (11 metų)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7CFB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76B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E40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1915B127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B7198A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97F3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HPV1 (12 metų)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36C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EAC8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B6C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3E8E5C72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39F0FE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9DF3994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HPV2 (12 metų)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3B0E5F8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47310AB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D53451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6AE990C9" w14:textId="77777777" w:rsidTr="003C16F8">
        <w:trPr>
          <w:trHeight w:val="301"/>
        </w:trPr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7D5A20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Difterija, stabligė, kokliušas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803A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Tdap6 (15 metų) </w:t>
            </w:r>
          </w:p>
        </w:tc>
        <w:tc>
          <w:tcPr>
            <w:tcW w:w="17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FEFBA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F8B3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C11E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2A5DE6D5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6456A6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D9E0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Tdap6 (16 metų) 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1F295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9718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6A6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268C0ABC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6D450E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DFF1575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Tdap6 (17 metų) 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DE70E95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427453E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1983091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237EC5B3" w14:textId="77777777" w:rsidTr="003C16F8">
        <w:trPr>
          <w:trHeight w:val="301"/>
        </w:trPr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84A2E4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Tymai, epideminis parotitas, raudonukė 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E171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MMR1 (1 metai)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301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EE1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C497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564BACEF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732CC8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DCCE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MMR1 (2 metai)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B71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72B4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52D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5CF7B267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362F95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2A0B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MMR2 (6 metai) 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A358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150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6265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2184B7E5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84010C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E4DA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MMR2 (7 metai)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6194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3133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417A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2690F403" w14:textId="77777777" w:rsidTr="003C16F8">
        <w:trPr>
          <w:trHeight w:val="301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8F861C" w14:textId="77777777" w:rsidR="003012D1" w:rsidRDefault="003012D1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18C9AC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MMR2 (8 metai)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DFD9BBB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54C4361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C1B03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392B7333" w14:textId="77777777" w:rsidTr="003C16F8">
        <w:trPr>
          <w:trHeight w:val="301"/>
        </w:trPr>
        <w:tc>
          <w:tcPr>
            <w:tcW w:w="32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1EDD103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Kitos ligos: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B78233A" w14:textId="77777777" w:rsidR="003012D1" w:rsidRDefault="003012D1" w:rsidP="003C16F8">
            <w:pPr>
              <w:spacing w:line="259" w:lineRule="auto"/>
              <w:ind w:firstLine="48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AEC3852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33969D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C9F5FCF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3CB8A1B0" w14:textId="77777777" w:rsidTr="003C16F8">
        <w:trPr>
          <w:trHeight w:val="195"/>
        </w:trPr>
        <w:tc>
          <w:tcPr>
            <w:tcW w:w="10755" w:type="dxa"/>
            <w:gridSpan w:val="14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2DB0" w14:textId="77777777" w:rsidR="003012D1" w:rsidRDefault="003012D1" w:rsidP="003C16F8">
            <w:pPr>
              <w:spacing w:line="259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16CAE9D7" w14:textId="77777777" w:rsidTr="003C16F8">
        <w:trPr>
          <w:trHeight w:val="360"/>
        </w:trPr>
        <w:tc>
          <w:tcPr>
            <w:tcW w:w="10755" w:type="dxa"/>
            <w:gridSpan w:val="14"/>
            <w:noWrap/>
            <w:vAlign w:val="bottom"/>
            <w:hideMark/>
          </w:tcPr>
          <w:p w14:paraId="121FB43B" w14:textId="77777777" w:rsidR="003012D1" w:rsidRDefault="003012D1" w:rsidP="003C16F8">
            <w:pPr>
              <w:spacing w:line="259" w:lineRule="auto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lastRenderedPageBreak/>
              <w:t>Pastaba:</w:t>
            </w:r>
            <w:r>
              <w:rPr>
                <w:color w:val="000000"/>
                <w:szCs w:val="24"/>
                <w:lang w:eastAsia="lt-LT"/>
              </w:rPr>
              <w:t xml:space="preserve"> *skiepijimo apimtys procentais apskaičiuojamos pagal formulę C=(B*100)/A. </w:t>
            </w:r>
          </w:p>
          <w:p w14:paraId="6552065C" w14:textId="77777777" w:rsidR="003012D1" w:rsidRDefault="003012D1" w:rsidP="003C16F8">
            <w:pPr>
              <w:spacing w:line="259" w:lineRule="auto"/>
              <w:ind w:firstLine="976"/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**RV trečioji dozė skiepijama, jei skiepijama </w:t>
            </w:r>
            <w:proofErr w:type="spellStart"/>
            <w:r>
              <w:rPr>
                <w:bCs/>
                <w:color w:val="000000"/>
                <w:szCs w:val="24"/>
                <w:lang w:eastAsia="lt-LT"/>
              </w:rPr>
              <w:t>penkiavalente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 xml:space="preserve"> RV ir trijų dozių schema, nurodyta vaistinio preparato charakteristikų santraukoje.</w:t>
            </w:r>
          </w:p>
        </w:tc>
      </w:tr>
      <w:tr w:rsidR="003012D1" w14:paraId="31C5FD9E" w14:textId="77777777" w:rsidTr="003C16F8">
        <w:trPr>
          <w:trHeight w:val="1770"/>
        </w:trPr>
        <w:tc>
          <w:tcPr>
            <w:tcW w:w="10755" w:type="dxa"/>
            <w:gridSpan w:val="14"/>
            <w:noWrap/>
            <w:vAlign w:val="bottom"/>
            <w:hideMark/>
          </w:tcPr>
          <w:p w14:paraId="01799E99" w14:textId="77777777" w:rsidR="003012D1" w:rsidRDefault="003012D1" w:rsidP="003C16F8">
            <w:pPr>
              <w:spacing w:line="259" w:lineRule="auto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szCs w:val="24"/>
              </w:rPr>
              <w:t>Santrumpos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:</w:t>
            </w:r>
            <w:r>
              <w:rPr>
                <w:color w:val="000000"/>
                <w:szCs w:val="24"/>
                <w:lang w:eastAsia="lt-LT"/>
              </w:rPr>
              <w:t xml:space="preserve"> BCG – tuberkuliozės vakcina; </w:t>
            </w:r>
            <w:proofErr w:type="spellStart"/>
            <w:r>
              <w:rPr>
                <w:color w:val="000000"/>
                <w:szCs w:val="24"/>
                <w:lang w:eastAsia="lt-LT"/>
              </w:rPr>
              <w:t>HepB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– hepatito B vakcina; PCV – </w:t>
            </w:r>
            <w:proofErr w:type="spellStart"/>
            <w:r>
              <w:rPr>
                <w:color w:val="000000"/>
                <w:szCs w:val="24"/>
                <w:lang w:eastAsia="lt-LT"/>
              </w:rPr>
              <w:t>konjuguota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pneumokokinės infekcijos vakcina; </w:t>
            </w: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</w:t>
            </w:r>
            <w:proofErr w:type="spellStart"/>
            <w:r>
              <w:rPr>
                <w:color w:val="000000"/>
                <w:szCs w:val="24"/>
                <w:lang w:eastAsia="lt-LT"/>
              </w:rPr>
              <w:t>Hib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– kokliušo (neląstelinio), difterijos, stabligės, </w:t>
            </w:r>
            <w:proofErr w:type="spellStart"/>
            <w:r>
              <w:rPr>
                <w:color w:val="000000"/>
                <w:szCs w:val="24"/>
                <w:lang w:eastAsia="lt-LT"/>
              </w:rPr>
              <w:t>inaktyvinta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poliomielito, B tipo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Haemophilus</w:t>
            </w:r>
            <w:proofErr w:type="spellEnd"/>
            <w:r>
              <w:rPr>
                <w:i/>
                <w:iCs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influenzae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infekcijos vakcina; </w:t>
            </w: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/IPV – kokliušo (neląstelinio), difterijos, stabligės, </w:t>
            </w:r>
            <w:proofErr w:type="spellStart"/>
            <w:r>
              <w:rPr>
                <w:color w:val="000000"/>
                <w:szCs w:val="24"/>
                <w:lang w:eastAsia="lt-LT"/>
              </w:rPr>
              <w:t>inaktyvinta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poliomielito vakcina; </w:t>
            </w:r>
            <w:proofErr w:type="spellStart"/>
            <w:r>
              <w:rPr>
                <w:color w:val="000000"/>
                <w:szCs w:val="24"/>
                <w:lang w:eastAsia="lt-LT"/>
              </w:rPr>
              <w:t>Tdap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– kokliušo (neląstelinio), difterijos, stabligės (suaugusiųjų) vakcina; MMR – tymų, epideminio parotito, raudonukės vakcina; </w:t>
            </w:r>
            <w:r>
              <w:rPr>
                <w:bCs/>
                <w:szCs w:val="24"/>
                <w:lang w:eastAsia="lt-LT"/>
              </w:rPr>
              <w:t xml:space="preserve">RV </w:t>
            </w:r>
            <w:r>
              <w:rPr>
                <w:color w:val="000000"/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bCs/>
                <w:szCs w:val="24"/>
                <w:lang w:eastAsia="lt-LT"/>
              </w:rPr>
              <w:t>rotavirusinės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infekcijos vakcina; </w:t>
            </w:r>
            <w:proofErr w:type="spellStart"/>
            <w:r>
              <w:rPr>
                <w:bCs/>
                <w:szCs w:val="24"/>
                <w:lang w:eastAsia="lt-LT"/>
              </w:rPr>
              <w:t>MenBV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 xml:space="preserve"> B tipo meningokokinės infekcijos vakcina.</w:t>
            </w:r>
          </w:p>
        </w:tc>
      </w:tr>
      <w:tr w:rsidR="003012D1" w14:paraId="3ACE0330" w14:textId="77777777" w:rsidTr="003C16F8">
        <w:trPr>
          <w:gridAfter w:val="1"/>
          <w:wAfter w:w="42" w:type="dxa"/>
          <w:trHeight w:val="525"/>
        </w:trPr>
        <w:tc>
          <w:tcPr>
            <w:tcW w:w="55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F6C6C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14:paraId="660F17ED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15D97E" w14:textId="77777777" w:rsidR="003012D1" w:rsidRDefault="003012D1" w:rsidP="003C16F8">
            <w:pPr>
              <w:spacing w:line="259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D4598A2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D3B06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17579561" w14:textId="77777777" w:rsidTr="003C16F8">
        <w:trPr>
          <w:trHeight w:val="300"/>
        </w:trPr>
        <w:tc>
          <w:tcPr>
            <w:tcW w:w="55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1026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Įstaigos vadovas </w:t>
            </w:r>
          </w:p>
          <w:p w14:paraId="69412EC2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(pareigų pavadinimas)</w:t>
            </w:r>
          </w:p>
        </w:tc>
        <w:tc>
          <w:tcPr>
            <w:tcW w:w="270" w:type="dxa"/>
            <w:noWrap/>
            <w:vAlign w:val="bottom"/>
            <w:hideMark/>
          </w:tcPr>
          <w:p w14:paraId="04ABC815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4D278DEB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(parašas) </w:t>
            </w:r>
          </w:p>
        </w:tc>
        <w:tc>
          <w:tcPr>
            <w:tcW w:w="3012" w:type="dxa"/>
            <w:gridSpan w:val="7"/>
            <w:noWrap/>
            <w:vAlign w:val="bottom"/>
            <w:hideMark/>
          </w:tcPr>
          <w:p w14:paraId="017C445F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(vardo raidė ir pavardė)</w:t>
            </w:r>
          </w:p>
        </w:tc>
      </w:tr>
      <w:tr w:rsidR="003012D1" w14:paraId="2FB1F10A" w14:textId="77777777" w:rsidTr="003C16F8">
        <w:trPr>
          <w:gridAfter w:val="1"/>
          <w:wAfter w:w="42" w:type="dxa"/>
          <w:trHeight w:val="300"/>
        </w:trPr>
        <w:tc>
          <w:tcPr>
            <w:tcW w:w="55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0A6BCE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14:paraId="28D67A58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203C27" w14:textId="77777777" w:rsidR="003012D1" w:rsidRDefault="003012D1" w:rsidP="003C16F8">
            <w:pPr>
              <w:spacing w:line="259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AB06C83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FB290" w14:textId="77777777" w:rsidR="003012D1" w:rsidRDefault="003012D1" w:rsidP="003C16F8">
            <w:pPr>
              <w:spacing w:line="259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12D1" w14:paraId="2FCA436E" w14:textId="77777777" w:rsidTr="003C16F8">
        <w:trPr>
          <w:trHeight w:val="300"/>
        </w:trPr>
        <w:tc>
          <w:tcPr>
            <w:tcW w:w="55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E559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Atsakingas darbuotojas </w:t>
            </w:r>
          </w:p>
          <w:p w14:paraId="31036392" w14:textId="77777777" w:rsidR="003012D1" w:rsidRDefault="003012D1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(pareigų pavadinimas)</w:t>
            </w:r>
          </w:p>
        </w:tc>
        <w:tc>
          <w:tcPr>
            <w:tcW w:w="270" w:type="dxa"/>
            <w:noWrap/>
            <w:vAlign w:val="bottom"/>
            <w:hideMark/>
          </w:tcPr>
          <w:p w14:paraId="6A0FA284" w14:textId="77777777" w:rsidR="003012D1" w:rsidRDefault="003012D1" w:rsidP="003C1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74DA90EB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(parašas) </w:t>
            </w:r>
          </w:p>
        </w:tc>
        <w:tc>
          <w:tcPr>
            <w:tcW w:w="3012" w:type="dxa"/>
            <w:gridSpan w:val="7"/>
            <w:noWrap/>
            <w:vAlign w:val="bottom"/>
            <w:hideMark/>
          </w:tcPr>
          <w:p w14:paraId="7FF687F2" w14:textId="77777777" w:rsidR="003012D1" w:rsidRDefault="003012D1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(vardo raidė ir pavardė)</w:t>
            </w:r>
          </w:p>
        </w:tc>
      </w:tr>
      <w:tr w:rsidR="003012D1" w14:paraId="22922A5C" w14:textId="77777777" w:rsidTr="003C16F8">
        <w:trPr>
          <w:gridAfter w:val="2"/>
          <w:wAfter w:w="264" w:type="dxa"/>
          <w:trHeight w:val="300"/>
        </w:trPr>
        <w:tc>
          <w:tcPr>
            <w:tcW w:w="10491" w:type="dxa"/>
            <w:gridSpan w:val="12"/>
            <w:noWrap/>
            <w:vAlign w:val="bottom"/>
            <w:hideMark/>
          </w:tcPr>
          <w:p w14:paraId="7D8997D1" w14:textId="77777777" w:rsidR="003012D1" w:rsidRDefault="003012D1" w:rsidP="003C16F8">
            <w:pPr>
              <w:rPr>
                <w:sz w:val="22"/>
                <w:szCs w:val="22"/>
              </w:rPr>
            </w:pPr>
          </w:p>
        </w:tc>
      </w:tr>
      <w:tr w:rsidR="003012D1" w14:paraId="57022186" w14:textId="77777777" w:rsidTr="003C16F8">
        <w:trPr>
          <w:gridAfter w:val="2"/>
          <w:wAfter w:w="264" w:type="dxa"/>
          <w:trHeight w:val="300"/>
        </w:trPr>
        <w:tc>
          <w:tcPr>
            <w:tcW w:w="10491" w:type="dxa"/>
            <w:gridSpan w:val="12"/>
            <w:noWrap/>
            <w:vAlign w:val="bottom"/>
          </w:tcPr>
          <w:p w14:paraId="5C6FC198" w14:textId="77777777" w:rsidR="003012D1" w:rsidRDefault="003012D1" w:rsidP="003C16F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_________________________</w:t>
            </w:r>
          </w:p>
          <w:p w14:paraId="4662CA92" w14:textId="77777777" w:rsidR="003012D1" w:rsidRDefault="003012D1" w:rsidP="003C16F8">
            <w:pPr>
              <w:rPr>
                <w:sz w:val="22"/>
                <w:szCs w:val="22"/>
              </w:rPr>
            </w:pPr>
          </w:p>
        </w:tc>
      </w:tr>
    </w:tbl>
    <w:p w14:paraId="07CCED65" w14:textId="77777777" w:rsidR="007F0D8E" w:rsidRDefault="007F0D8E"/>
    <w:sectPr w:rsidR="007F0D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D1"/>
    <w:rsid w:val="003012D1"/>
    <w:rsid w:val="006251EF"/>
    <w:rsid w:val="007F0D8E"/>
    <w:rsid w:val="0092663B"/>
    <w:rsid w:val="009B7C20"/>
    <w:rsid w:val="009D5A5D"/>
    <w:rsid w:val="00E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DFEF"/>
  <w15:chartTrackingRefBased/>
  <w15:docId w15:val="{7F139613-642D-4E56-A0AE-F4721ECD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2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2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2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2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2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2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2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2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2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2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2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2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2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1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2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1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2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12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2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2199</Words>
  <Characters>1254</Characters>
  <Application>Microsoft Office Word</Application>
  <DocSecurity>0</DocSecurity>
  <Lines>10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Gaidelytė</dc:creator>
  <cp:keywords/>
  <dc:description/>
  <cp:lastModifiedBy>Rita Gaidelytė</cp:lastModifiedBy>
  <cp:revision>1</cp:revision>
  <dcterms:created xsi:type="dcterms:W3CDTF">2026-01-05T12:49:00Z</dcterms:created>
  <dcterms:modified xsi:type="dcterms:W3CDTF">2026-01-05T12:49:00Z</dcterms:modified>
</cp:coreProperties>
</file>