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A1F" w:rsidRDefault="00206A1F" w:rsidP="00206A1F">
      <w:pPr>
        <w:jc w:val="center"/>
        <w:rPr>
          <w:b/>
          <w:caps/>
        </w:rPr>
      </w:pPr>
      <w:bookmarkStart w:id="0" w:name="_GoBack"/>
      <w:bookmarkEnd w:id="0"/>
      <w:r>
        <w:rPr>
          <w:b/>
          <w:caps/>
        </w:rPr>
        <w:t>METINIŲ SVEIKATOS STATISTIKOS ATASKAITŲ PILDYMO METODINĖS REKOMENDACIJOS</w:t>
      </w:r>
    </w:p>
    <w:p w:rsidR="00206A1F" w:rsidRDefault="00206A1F" w:rsidP="00206A1F">
      <w:pPr>
        <w:jc w:val="center"/>
        <w:rPr>
          <w:b/>
          <w:caps/>
        </w:rPr>
      </w:pPr>
    </w:p>
    <w:p w:rsidR="00957EF9" w:rsidRDefault="00957EF9">
      <w:pPr>
        <w:pStyle w:val="Pagrindiniotekstotrauka"/>
        <w:tabs>
          <w:tab w:val="left" w:pos="1539"/>
        </w:tabs>
        <w:ind w:left="285"/>
        <w:jc w:val="center"/>
        <w:rPr>
          <w:b/>
          <w:caps/>
          <w:sz w:val="24"/>
          <w:szCs w:val="24"/>
        </w:rPr>
      </w:pPr>
      <w:r>
        <w:rPr>
          <w:b/>
          <w:caps/>
          <w:sz w:val="24"/>
          <w:szCs w:val="24"/>
        </w:rPr>
        <w:t xml:space="preserve">Greitosios medicinos pagalbos stoties (skyriaus) </w:t>
      </w:r>
    </w:p>
    <w:p w:rsidR="00957EF9" w:rsidRDefault="00957EF9">
      <w:pPr>
        <w:pStyle w:val="Pagrindiniotekstotrauka"/>
        <w:tabs>
          <w:tab w:val="left" w:pos="1539"/>
        </w:tabs>
        <w:ind w:left="285"/>
        <w:jc w:val="center"/>
        <w:rPr>
          <w:b/>
          <w:sz w:val="24"/>
          <w:szCs w:val="24"/>
        </w:rPr>
      </w:pPr>
      <w:r>
        <w:rPr>
          <w:b/>
          <w:caps/>
          <w:sz w:val="24"/>
          <w:szCs w:val="24"/>
        </w:rPr>
        <w:t xml:space="preserve">metų </w:t>
      </w:r>
      <w:r w:rsidR="00F9776F">
        <w:rPr>
          <w:b/>
          <w:caps/>
          <w:sz w:val="24"/>
          <w:szCs w:val="24"/>
        </w:rPr>
        <w:t xml:space="preserve">STATISTINĖ </w:t>
      </w:r>
      <w:r>
        <w:rPr>
          <w:b/>
          <w:caps/>
          <w:sz w:val="24"/>
          <w:szCs w:val="24"/>
        </w:rPr>
        <w:t>ataskaita</w:t>
      </w:r>
      <w:r>
        <w:rPr>
          <w:b/>
          <w:sz w:val="24"/>
          <w:szCs w:val="24"/>
        </w:rPr>
        <w:t xml:space="preserve"> Nr.27 (sveikata)</w:t>
      </w:r>
    </w:p>
    <w:p w:rsidR="00957EF9" w:rsidRDefault="00957EF9">
      <w:pPr>
        <w:pStyle w:val="Pagrindiniotekstotrauka"/>
        <w:tabs>
          <w:tab w:val="left" w:pos="1539"/>
        </w:tabs>
        <w:ind w:left="0"/>
        <w:rPr>
          <w:sz w:val="24"/>
          <w:szCs w:val="24"/>
        </w:rPr>
      </w:pPr>
    </w:p>
    <w:p w:rsidR="008238C7" w:rsidRDefault="008238C7" w:rsidP="008238C7">
      <w:pPr>
        <w:pStyle w:val="Antrat1"/>
      </w:pPr>
      <w:r>
        <w:t>Teisinis pagrindas</w:t>
      </w:r>
    </w:p>
    <w:p w:rsidR="008238C7" w:rsidRDefault="008238C7" w:rsidP="008238C7">
      <w:pPr>
        <w:jc w:val="both"/>
        <w:rPr>
          <w:lang w:eastAsia="lt-LT"/>
        </w:rPr>
      </w:pPr>
      <w:r>
        <w:t>Lietuvos Respublikos sveikatos apsaugos ministro 2020 m. gruodžio 4 d. įsakymas Nr. V-2805 „Dėl Lietuvos Respublikos sveikatos apsaugos ministro 2006 m. lapkričio 13 d. įsakymo Nr. V-938 „Dėl sveikatos statistinių ataskaitų patvirtinimo“ pakeitimo“</w:t>
      </w:r>
    </w:p>
    <w:p w:rsidR="008238C7" w:rsidRDefault="008238C7">
      <w:pPr>
        <w:pStyle w:val="Pagrindiniotekstotrauka"/>
        <w:tabs>
          <w:tab w:val="left" w:pos="1539"/>
        </w:tabs>
        <w:ind w:left="0"/>
        <w:rPr>
          <w:i/>
          <w:iCs/>
          <w:sz w:val="24"/>
          <w:szCs w:val="24"/>
        </w:rPr>
      </w:pPr>
    </w:p>
    <w:p w:rsidR="00957EF9" w:rsidRDefault="00957EF9">
      <w:pPr>
        <w:pStyle w:val="Pagrindiniotekstotrauka"/>
        <w:tabs>
          <w:tab w:val="left" w:pos="1539"/>
        </w:tabs>
        <w:ind w:left="0"/>
        <w:rPr>
          <w:i/>
          <w:iCs/>
        </w:rPr>
      </w:pPr>
      <w:r>
        <w:rPr>
          <w:i/>
          <w:iCs/>
          <w:sz w:val="24"/>
          <w:szCs w:val="24"/>
        </w:rPr>
        <w:t>Tikslas</w:t>
      </w:r>
    </w:p>
    <w:p w:rsidR="00957EF9" w:rsidRDefault="00957EF9">
      <w:pPr>
        <w:pStyle w:val="Pagrindiniotekstotrauka"/>
        <w:tabs>
          <w:tab w:val="left" w:pos="1539"/>
        </w:tabs>
        <w:ind w:left="0"/>
        <w:rPr>
          <w:sz w:val="24"/>
          <w:szCs w:val="24"/>
        </w:rPr>
      </w:pPr>
      <w:r>
        <w:rPr>
          <w:sz w:val="24"/>
          <w:szCs w:val="24"/>
        </w:rPr>
        <w:t xml:space="preserve">Surinkti informaciją apie greitosios medicinos pagalbos apimtis. </w:t>
      </w:r>
    </w:p>
    <w:p w:rsidR="00957EF9" w:rsidRDefault="00957EF9">
      <w:pPr>
        <w:pStyle w:val="Pagrindiniotekstotrauka"/>
        <w:tabs>
          <w:tab w:val="left" w:pos="1539"/>
        </w:tabs>
        <w:ind w:left="285"/>
        <w:rPr>
          <w:b/>
          <w:sz w:val="24"/>
          <w:szCs w:val="24"/>
        </w:rPr>
      </w:pPr>
    </w:p>
    <w:p w:rsidR="00957EF9" w:rsidRDefault="00957EF9">
      <w:pPr>
        <w:jc w:val="both"/>
        <w:rPr>
          <w:bCs/>
          <w:i/>
          <w:iCs/>
        </w:rPr>
      </w:pPr>
      <w:r>
        <w:rPr>
          <w:bCs/>
          <w:i/>
          <w:iCs/>
        </w:rPr>
        <w:t>Pagrindinių sąvokų apibrėžimai:</w:t>
      </w:r>
    </w:p>
    <w:p w:rsidR="00957EF9" w:rsidRDefault="00957EF9">
      <w:pPr>
        <w:pStyle w:val="Pagrindiniotekstotrauka"/>
        <w:tabs>
          <w:tab w:val="left" w:pos="1539"/>
        </w:tabs>
        <w:ind w:left="0"/>
        <w:rPr>
          <w:sz w:val="24"/>
          <w:szCs w:val="24"/>
        </w:rPr>
      </w:pPr>
      <w:r>
        <w:rPr>
          <w:b/>
          <w:sz w:val="24"/>
          <w:szCs w:val="24"/>
        </w:rPr>
        <w:t>Greitoji medicinos pagalba</w:t>
      </w:r>
      <w:r>
        <w:rPr>
          <w:sz w:val="24"/>
          <w:szCs w:val="24"/>
        </w:rPr>
        <w:t xml:space="preserve"> – tai pagalba teikiama nelaimingų atsitikimų metu nukentėjusiems, traumų ištiktiems, netikėtai sunkia ūmine liga susirgusiems ligoniams, namuose, gatvėje, darbe ir bet kuriuo paros metu. Be to, greitoji medicinos pagalba  atlieka gimdyvių bei ligonių pervežimo paslaugas.</w:t>
      </w:r>
    </w:p>
    <w:p w:rsidR="00957EF9" w:rsidRDefault="00957EF9">
      <w:pPr>
        <w:pStyle w:val="Pagrindiniotekstotrauka"/>
        <w:tabs>
          <w:tab w:val="left" w:pos="1539"/>
        </w:tabs>
        <w:ind w:left="0"/>
        <w:rPr>
          <w:i/>
          <w:iCs/>
          <w:sz w:val="24"/>
          <w:szCs w:val="24"/>
        </w:rPr>
      </w:pPr>
    </w:p>
    <w:p w:rsidR="00957EF9" w:rsidRDefault="00957EF9">
      <w:pPr>
        <w:pStyle w:val="Pagrindiniotekstotrauka"/>
        <w:tabs>
          <w:tab w:val="left" w:pos="1539"/>
        </w:tabs>
        <w:ind w:left="0"/>
        <w:rPr>
          <w:i/>
          <w:iCs/>
          <w:sz w:val="24"/>
          <w:szCs w:val="24"/>
        </w:rPr>
      </w:pPr>
      <w:r>
        <w:rPr>
          <w:i/>
          <w:iCs/>
          <w:sz w:val="24"/>
          <w:szCs w:val="24"/>
        </w:rPr>
        <w:t>Pildo</w:t>
      </w:r>
    </w:p>
    <w:p w:rsidR="00957EF9" w:rsidRDefault="00957EF9">
      <w:pPr>
        <w:pStyle w:val="Pagrindiniotekstotrauka"/>
        <w:tabs>
          <w:tab w:val="left" w:pos="1539"/>
        </w:tabs>
        <w:ind w:left="0"/>
        <w:rPr>
          <w:sz w:val="24"/>
          <w:szCs w:val="24"/>
        </w:rPr>
      </w:pPr>
      <w:r>
        <w:rPr>
          <w:sz w:val="24"/>
          <w:szCs w:val="24"/>
        </w:rPr>
        <w:t xml:space="preserve">Ataskaitą pildo greitosios medicinos pagalbos stotys ir asmens sveikatos priežiūros įstaigos, turinčios greitosios medicinos pagalbos skyrius. </w:t>
      </w:r>
    </w:p>
    <w:p w:rsidR="00957EF9" w:rsidRDefault="00957EF9">
      <w:pPr>
        <w:pStyle w:val="Pagrindiniotekstotrauka"/>
        <w:tabs>
          <w:tab w:val="left" w:pos="1539"/>
        </w:tabs>
        <w:ind w:left="0"/>
        <w:rPr>
          <w:i/>
          <w:iCs/>
          <w:sz w:val="24"/>
          <w:szCs w:val="24"/>
        </w:rPr>
      </w:pPr>
    </w:p>
    <w:p w:rsidR="00957EF9" w:rsidRDefault="00957EF9">
      <w:pPr>
        <w:pStyle w:val="Pagrindiniotekstotrauka"/>
        <w:tabs>
          <w:tab w:val="left" w:pos="1539"/>
        </w:tabs>
        <w:ind w:left="0"/>
        <w:rPr>
          <w:i/>
          <w:iCs/>
          <w:sz w:val="24"/>
          <w:szCs w:val="24"/>
        </w:rPr>
      </w:pPr>
      <w:r>
        <w:rPr>
          <w:i/>
          <w:iCs/>
          <w:sz w:val="24"/>
          <w:szCs w:val="24"/>
        </w:rPr>
        <w:t>Pateikia</w:t>
      </w:r>
    </w:p>
    <w:p w:rsidR="00957EF9" w:rsidRDefault="00957EF9">
      <w:pPr>
        <w:jc w:val="both"/>
      </w:pPr>
      <w:r>
        <w:t xml:space="preserve">Ataskaita pateikiama </w:t>
      </w:r>
      <w:r w:rsidR="00DD756D">
        <w:t>Higienos instituto</w:t>
      </w:r>
      <w:r w:rsidR="00F0418F">
        <w:t xml:space="preserve"> Sveikatos informacijos centrui</w:t>
      </w:r>
      <w:r w:rsidR="00DD756D">
        <w:t xml:space="preserve"> </w:t>
      </w:r>
      <w:r>
        <w:t>kiekvienais metais iki vasario 10 dienos.</w:t>
      </w:r>
    </w:p>
    <w:p w:rsidR="00957EF9" w:rsidRDefault="00957EF9">
      <w:pPr>
        <w:pStyle w:val="Antrat1"/>
      </w:pPr>
    </w:p>
    <w:p w:rsidR="00957EF9" w:rsidRDefault="00957EF9">
      <w:pPr>
        <w:pStyle w:val="Antrat1"/>
      </w:pPr>
      <w:r>
        <w:t>Struktūra ir loginė kontrolė</w:t>
      </w:r>
    </w:p>
    <w:p w:rsidR="00957EF9" w:rsidRDefault="00957EF9">
      <w:pPr>
        <w:pStyle w:val="Pagrindiniotekstotrauka"/>
        <w:tabs>
          <w:tab w:val="left" w:pos="1539"/>
        </w:tabs>
        <w:ind w:left="0"/>
        <w:rPr>
          <w:sz w:val="24"/>
          <w:szCs w:val="24"/>
        </w:rPr>
      </w:pPr>
      <w:r>
        <w:rPr>
          <w:sz w:val="24"/>
          <w:szCs w:val="24"/>
        </w:rPr>
        <w:t>1. Lentelė  „Etatai“. Lentelėje pateikiami duomenys apie užimtų etatų skaičių</w:t>
      </w:r>
      <w:r w:rsidR="00F9776F">
        <w:rPr>
          <w:sz w:val="24"/>
          <w:szCs w:val="24"/>
        </w:rPr>
        <w:t>:</w:t>
      </w:r>
      <w:r>
        <w:rPr>
          <w:sz w:val="24"/>
          <w:szCs w:val="24"/>
        </w:rPr>
        <w:t xml:space="preserve"> </w:t>
      </w:r>
      <w:r w:rsidR="00F9776F">
        <w:rPr>
          <w:sz w:val="24"/>
          <w:szCs w:val="24"/>
        </w:rPr>
        <w:t xml:space="preserve">iš viso metų pabaigoje, iš jų </w:t>
      </w:r>
      <w:r>
        <w:rPr>
          <w:sz w:val="24"/>
          <w:szCs w:val="24"/>
        </w:rPr>
        <w:t xml:space="preserve">gydytojų, slaugytojų, </w:t>
      </w:r>
      <w:r w:rsidR="00F9776F">
        <w:rPr>
          <w:sz w:val="24"/>
          <w:szCs w:val="24"/>
        </w:rPr>
        <w:t>paramedikų, skubios medicinos pagalbos paramedikų</w:t>
      </w:r>
      <w:r>
        <w:rPr>
          <w:sz w:val="24"/>
          <w:szCs w:val="24"/>
        </w:rPr>
        <w:t xml:space="preserve"> ir kito personalo skaičių.</w:t>
      </w:r>
    </w:p>
    <w:p w:rsidR="00F9776F" w:rsidRPr="00FE57FB" w:rsidRDefault="00957EF9">
      <w:pPr>
        <w:pStyle w:val="Pagrindiniotekstotrauka"/>
        <w:tabs>
          <w:tab w:val="left" w:pos="1539"/>
        </w:tabs>
        <w:ind w:left="0"/>
        <w:rPr>
          <w:sz w:val="24"/>
          <w:szCs w:val="24"/>
        </w:rPr>
      </w:pPr>
      <w:r>
        <w:rPr>
          <w:sz w:val="24"/>
          <w:szCs w:val="24"/>
        </w:rPr>
        <w:t>2. Lentelė  „</w:t>
      </w:r>
      <w:r w:rsidR="00F9776F">
        <w:rPr>
          <w:sz w:val="24"/>
          <w:szCs w:val="24"/>
        </w:rPr>
        <w:t xml:space="preserve">Greitosios medicinos </w:t>
      </w:r>
      <w:r>
        <w:rPr>
          <w:sz w:val="24"/>
          <w:szCs w:val="24"/>
        </w:rPr>
        <w:t>pagalb</w:t>
      </w:r>
      <w:r w:rsidR="00F9776F">
        <w:rPr>
          <w:sz w:val="24"/>
          <w:szCs w:val="24"/>
        </w:rPr>
        <w:t>os struktūra</w:t>
      </w:r>
      <w:r>
        <w:rPr>
          <w:sz w:val="24"/>
          <w:szCs w:val="24"/>
        </w:rPr>
        <w:t xml:space="preserve">“. Duomenys šiai lentelei užpildyti </w:t>
      </w:r>
      <w:r w:rsidR="00F9776F">
        <w:rPr>
          <w:sz w:val="24"/>
          <w:szCs w:val="24"/>
        </w:rPr>
        <w:t xml:space="preserve">turėtų būti imami iš </w:t>
      </w:r>
      <w:r>
        <w:rPr>
          <w:sz w:val="24"/>
          <w:szCs w:val="24"/>
        </w:rPr>
        <w:t xml:space="preserve">Greitosios medicinos pagalbos </w:t>
      </w:r>
      <w:r w:rsidR="00F9776F">
        <w:rPr>
          <w:sz w:val="24"/>
          <w:szCs w:val="24"/>
        </w:rPr>
        <w:t>informacinė sistemos</w:t>
      </w:r>
      <w:r>
        <w:rPr>
          <w:sz w:val="24"/>
          <w:szCs w:val="24"/>
        </w:rPr>
        <w:t>. Lentelėje pateikiami duomenys apie kreipimąsi į greitąją medicinos pagalbą bei pagalbos suteikimą pagal p</w:t>
      </w:r>
      <w:r w:rsidR="00F9776F">
        <w:rPr>
          <w:sz w:val="24"/>
          <w:szCs w:val="24"/>
        </w:rPr>
        <w:t>riežastį</w:t>
      </w:r>
      <w:r>
        <w:rPr>
          <w:sz w:val="24"/>
          <w:szCs w:val="24"/>
        </w:rPr>
        <w:t>, iš visų gyventojų atskirai išskiriant vyrus, moteris, 0-1</w:t>
      </w:r>
      <w:r w:rsidR="00F9776F">
        <w:rPr>
          <w:sz w:val="24"/>
          <w:szCs w:val="24"/>
        </w:rPr>
        <w:t xml:space="preserve">7 </w:t>
      </w:r>
      <w:r>
        <w:rPr>
          <w:sz w:val="24"/>
          <w:szCs w:val="24"/>
        </w:rPr>
        <w:t xml:space="preserve">m. vaikus. </w:t>
      </w:r>
      <w:r w:rsidR="00FE57FB" w:rsidRPr="00FE57FB">
        <w:rPr>
          <w:sz w:val="24"/>
          <w:szCs w:val="24"/>
        </w:rPr>
        <w:t>Mokamos paslaugos rodomos atskirai stulpelyje 18 ir į kitų stulpelių duomenis neįeina</w:t>
      </w:r>
    </w:p>
    <w:p w:rsidR="00AD40CE" w:rsidRDefault="00957EF9">
      <w:pPr>
        <w:pStyle w:val="Pagrindiniotekstotrauka"/>
        <w:tabs>
          <w:tab w:val="left" w:pos="1539"/>
        </w:tabs>
        <w:ind w:left="0"/>
        <w:rPr>
          <w:sz w:val="24"/>
          <w:szCs w:val="24"/>
        </w:rPr>
      </w:pPr>
      <w:r>
        <w:rPr>
          <w:sz w:val="24"/>
          <w:szCs w:val="24"/>
        </w:rPr>
        <w:t xml:space="preserve">3. Lentelė „Brigadų darbas“. Lentelėje parodoma paros brigadų skaičius bei asmenų, kuriems suteikta medicinos pagalba, skaičius. </w:t>
      </w:r>
      <w:r w:rsidR="00AD40CE">
        <w:rPr>
          <w:sz w:val="24"/>
          <w:szCs w:val="24"/>
        </w:rPr>
        <w:t xml:space="preserve">4. </w:t>
      </w:r>
      <w:r w:rsidR="00C01E08">
        <w:rPr>
          <w:sz w:val="24"/>
          <w:szCs w:val="24"/>
        </w:rPr>
        <w:t>Lentelė „</w:t>
      </w:r>
      <w:r w:rsidR="00AD40CE">
        <w:rPr>
          <w:sz w:val="24"/>
          <w:szCs w:val="24"/>
        </w:rPr>
        <w:t>Iškvietimų įvykdymas</w:t>
      </w:r>
      <w:r w:rsidR="00C01E08">
        <w:rPr>
          <w:sz w:val="24"/>
          <w:szCs w:val="24"/>
        </w:rPr>
        <w:t>“. Lentelėje nurodoma iškvietimų vykdymo laikas</w:t>
      </w:r>
      <w:r w:rsidR="00AD3D74">
        <w:rPr>
          <w:sz w:val="24"/>
          <w:szCs w:val="24"/>
        </w:rPr>
        <w:t xml:space="preserve">. </w:t>
      </w:r>
    </w:p>
    <w:p w:rsidR="00957EF9" w:rsidRDefault="00957EF9">
      <w:pPr>
        <w:pStyle w:val="Pagrindiniotekstotrauka"/>
        <w:tabs>
          <w:tab w:val="left" w:pos="1539"/>
        </w:tabs>
        <w:ind w:left="0"/>
        <w:rPr>
          <w:sz w:val="24"/>
          <w:szCs w:val="24"/>
        </w:rPr>
      </w:pPr>
    </w:p>
    <w:p w:rsidR="00F9776F" w:rsidRDefault="00F9776F" w:rsidP="00F9776F">
      <w:pPr>
        <w:jc w:val="both"/>
        <w:rPr>
          <w:bCs/>
        </w:rPr>
      </w:pPr>
      <w:r>
        <w:rPr>
          <w:bCs/>
        </w:rPr>
        <w:t>Formos pabaigoje prašoma nurodyti, kiek laiko bu</w:t>
      </w:r>
      <w:r w:rsidR="0072415A">
        <w:rPr>
          <w:bCs/>
        </w:rPr>
        <w:t>v</w:t>
      </w:r>
      <w:r>
        <w:rPr>
          <w:bCs/>
        </w:rPr>
        <w:t>o skirta duomenim</w:t>
      </w:r>
      <w:r w:rsidR="00D4426F">
        <w:rPr>
          <w:bCs/>
        </w:rPr>
        <w:t>s</w:t>
      </w:r>
      <w:r>
        <w:rPr>
          <w:bCs/>
        </w:rPr>
        <w:t xml:space="preserve"> parengti ir ataskaitai pildyti valandomis  ir minutėmis. </w:t>
      </w:r>
      <w:r w:rsidRPr="001D6B3C">
        <w:rPr>
          <w:bCs/>
        </w:rPr>
        <w:t>Visi pildantys formą surašo</w:t>
      </w:r>
      <w:r>
        <w:rPr>
          <w:bCs/>
        </w:rPr>
        <w:t>,</w:t>
      </w:r>
      <w:r w:rsidRPr="001D6B3C">
        <w:rPr>
          <w:bCs/>
        </w:rPr>
        <w:t xml:space="preserve"> kiek sugaišo laiko</w:t>
      </w:r>
      <w:r>
        <w:rPr>
          <w:bCs/>
        </w:rPr>
        <w:t xml:space="preserve"> duomenims parengti ir formai užpildyti</w:t>
      </w:r>
      <w:r w:rsidRPr="001D6B3C">
        <w:rPr>
          <w:bCs/>
        </w:rPr>
        <w:t>. Galutinėje formoje įvedama tų laikų suma</w:t>
      </w:r>
      <w:r>
        <w:rPr>
          <w:bCs/>
        </w:rPr>
        <w:t xml:space="preserve">, įskaitant laiką sugaištą visų įstaigos padalinių pateiktų duomenų sumavimui ir įrašymui į formą </w:t>
      </w:r>
    </w:p>
    <w:p w:rsidR="00F9776F" w:rsidRDefault="00F9776F">
      <w:pPr>
        <w:pStyle w:val="Pagrindiniotekstotrauka"/>
        <w:tabs>
          <w:tab w:val="left" w:pos="1539"/>
        </w:tabs>
        <w:ind w:left="0"/>
        <w:rPr>
          <w:sz w:val="24"/>
          <w:szCs w:val="24"/>
        </w:rPr>
      </w:pPr>
    </w:p>
    <w:p w:rsidR="00957EF9" w:rsidRDefault="00957EF9">
      <w:pPr>
        <w:pStyle w:val="Pagrindiniotekstotrauka"/>
        <w:tabs>
          <w:tab w:val="left" w:pos="1539"/>
        </w:tabs>
        <w:ind w:left="0"/>
        <w:rPr>
          <w:i/>
          <w:iCs/>
          <w:color w:val="FF6600"/>
          <w:sz w:val="24"/>
          <w:szCs w:val="24"/>
        </w:rPr>
      </w:pPr>
      <w:r>
        <w:rPr>
          <w:i/>
          <w:iCs/>
          <w:sz w:val="24"/>
          <w:szCs w:val="24"/>
        </w:rPr>
        <w:t>Rezultatai</w:t>
      </w:r>
      <w:r>
        <w:rPr>
          <w:i/>
          <w:iCs/>
          <w:color w:val="FF6600"/>
          <w:sz w:val="24"/>
          <w:szCs w:val="24"/>
        </w:rPr>
        <w:t xml:space="preserve"> </w:t>
      </w:r>
    </w:p>
    <w:p w:rsidR="00957EF9" w:rsidRDefault="00957EF9">
      <w:pPr>
        <w:pStyle w:val="Pagrindiniotekstotrauka"/>
        <w:tabs>
          <w:tab w:val="left" w:pos="1539"/>
        </w:tabs>
        <w:ind w:left="0"/>
        <w:rPr>
          <w:sz w:val="24"/>
          <w:szCs w:val="24"/>
        </w:rPr>
      </w:pPr>
      <w:r>
        <w:rPr>
          <w:sz w:val="24"/>
          <w:szCs w:val="24"/>
        </w:rPr>
        <w:t>Suteikia galimybę įvertinti greitosios medicinos pagalbos darbo apimtis.</w:t>
      </w:r>
    </w:p>
    <w:p w:rsidR="004B2180" w:rsidRDefault="004B2180" w:rsidP="0041684B">
      <w:pPr>
        <w:rPr>
          <w:i/>
        </w:rPr>
      </w:pPr>
    </w:p>
    <w:p w:rsidR="0041684B" w:rsidRDefault="0041684B" w:rsidP="0041684B">
      <w:pPr>
        <w:rPr>
          <w:i/>
        </w:rPr>
      </w:pPr>
      <w:r>
        <w:rPr>
          <w:i/>
        </w:rPr>
        <w:t>Matematinės loginės formos kontrolės taisyklės</w:t>
      </w:r>
    </w:p>
    <w:p w:rsidR="00957EF9" w:rsidRDefault="00957EF9"/>
    <w:p w:rsidR="0041684B" w:rsidRPr="00374741" w:rsidRDefault="0041684B" w:rsidP="0041684B">
      <w:pPr>
        <w:rPr>
          <w:b/>
          <w:bCs/>
          <w:sz w:val="22"/>
          <w:szCs w:val="22"/>
        </w:rPr>
      </w:pPr>
      <w:r w:rsidRPr="00374741">
        <w:rPr>
          <w:b/>
          <w:bCs/>
          <w:sz w:val="22"/>
          <w:szCs w:val="22"/>
        </w:rPr>
        <w:t>1. Etatai</w:t>
      </w:r>
    </w:p>
    <w:p w:rsidR="0041684B" w:rsidRPr="00374741" w:rsidRDefault="0041684B" w:rsidP="0041684B">
      <w:pPr>
        <w:rPr>
          <w:bCs/>
          <w:sz w:val="22"/>
          <w:szCs w:val="22"/>
        </w:rPr>
      </w:pPr>
      <w:r w:rsidRPr="00374741">
        <w:rPr>
          <w:bCs/>
          <w:sz w:val="22"/>
          <w:szCs w:val="22"/>
        </w:rPr>
        <w:lastRenderedPageBreak/>
        <w:t>(1) stulpelis = (2+...+</w:t>
      </w:r>
      <w:r>
        <w:rPr>
          <w:bCs/>
          <w:sz w:val="22"/>
          <w:szCs w:val="22"/>
        </w:rPr>
        <w:t>7</w:t>
      </w:r>
      <w:r w:rsidRPr="00374741">
        <w:rPr>
          <w:bCs/>
          <w:sz w:val="22"/>
          <w:szCs w:val="22"/>
        </w:rPr>
        <w:t>) stulpeliams</w:t>
      </w:r>
    </w:p>
    <w:p w:rsidR="0041684B" w:rsidRPr="00374741" w:rsidRDefault="0041684B" w:rsidP="0041684B">
      <w:pPr>
        <w:rPr>
          <w:b/>
          <w:bCs/>
          <w:sz w:val="22"/>
          <w:szCs w:val="22"/>
        </w:rPr>
      </w:pPr>
    </w:p>
    <w:p w:rsidR="0041684B" w:rsidRPr="00374741" w:rsidRDefault="0041684B" w:rsidP="0041684B">
      <w:pPr>
        <w:rPr>
          <w:b/>
          <w:bCs/>
          <w:sz w:val="22"/>
          <w:szCs w:val="22"/>
        </w:rPr>
      </w:pPr>
      <w:r w:rsidRPr="00374741">
        <w:rPr>
          <w:b/>
          <w:bCs/>
          <w:sz w:val="22"/>
          <w:szCs w:val="22"/>
        </w:rPr>
        <w:t xml:space="preserve">2. </w:t>
      </w:r>
      <w:r>
        <w:rPr>
          <w:b/>
          <w:bCs/>
          <w:sz w:val="22"/>
          <w:szCs w:val="22"/>
        </w:rPr>
        <w:t>Greitosios m</w:t>
      </w:r>
      <w:r w:rsidRPr="00374741">
        <w:rPr>
          <w:b/>
          <w:bCs/>
          <w:sz w:val="22"/>
          <w:szCs w:val="22"/>
        </w:rPr>
        <w:t>edicinos pagalb</w:t>
      </w:r>
      <w:r>
        <w:rPr>
          <w:b/>
          <w:bCs/>
          <w:sz w:val="22"/>
          <w:szCs w:val="22"/>
        </w:rPr>
        <w:t>os struktūra</w:t>
      </w:r>
    </w:p>
    <w:p w:rsidR="0041684B" w:rsidRDefault="0041684B" w:rsidP="0041684B">
      <w:pPr>
        <w:rPr>
          <w:bCs/>
          <w:sz w:val="22"/>
          <w:szCs w:val="22"/>
        </w:rPr>
      </w:pPr>
      <w:r w:rsidRPr="00374741">
        <w:rPr>
          <w:bCs/>
          <w:sz w:val="22"/>
          <w:szCs w:val="22"/>
        </w:rPr>
        <w:t>(1) = (2+</w:t>
      </w:r>
      <w:r>
        <w:rPr>
          <w:bCs/>
          <w:sz w:val="22"/>
          <w:szCs w:val="22"/>
        </w:rPr>
        <w:t>3</w:t>
      </w:r>
      <w:r w:rsidRPr="00374741">
        <w:rPr>
          <w:bCs/>
          <w:sz w:val="22"/>
          <w:szCs w:val="22"/>
        </w:rPr>
        <w:t>+</w:t>
      </w:r>
      <w:r>
        <w:rPr>
          <w:bCs/>
          <w:sz w:val="22"/>
          <w:szCs w:val="22"/>
        </w:rPr>
        <w:t>4</w:t>
      </w:r>
      <w:r w:rsidRPr="00374741">
        <w:rPr>
          <w:bCs/>
          <w:sz w:val="22"/>
          <w:szCs w:val="22"/>
        </w:rPr>
        <w:t>)</w:t>
      </w:r>
    </w:p>
    <w:p w:rsidR="0041684B" w:rsidRDefault="0041684B" w:rsidP="0041684B">
      <w:pPr>
        <w:rPr>
          <w:bCs/>
          <w:sz w:val="22"/>
          <w:szCs w:val="22"/>
        </w:rPr>
      </w:pPr>
      <w:r>
        <w:rPr>
          <w:bCs/>
          <w:sz w:val="22"/>
          <w:szCs w:val="22"/>
        </w:rPr>
        <w:t xml:space="preserve">(4) </w:t>
      </w:r>
      <w:r w:rsidRPr="00374741">
        <w:rPr>
          <w:bCs/>
          <w:sz w:val="22"/>
          <w:szCs w:val="22"/>
        </w:rPr>
        <w:t>≥</w:t>
      </w:r>
      <w:r>
        <w:rPr>
          <w:bCs/>
          <w:sz w:val="22"/>
          <w:szCs w:val="22"/>
        </w:rPr>
        <w:t xml:space="preserve"> (5)</w:t>
      </w:r>
    </w:p>
    <w:p w:rsidR="0041684B" w:rsidRDefault="0041684B" w:rsidP="0041684B">
      <w:pPr>
        <w:rPr>
          <w:bCs/>
          <w:sz w:val="22"/>
          <w:szCs w:val="22"/>
        </w:rPr>
      </w:pPr>
      <w:r>
        <w:rPr>
          <w:bCs/>
          <w:sz w:val="22"/>
          <w:szCs w:val="22"/>
        </w:rPr>
        <w:t xml:space="preserve">(6) </w:t>
      </w:r>
      <w:r w:rsidRPr="00374741">
        <w:rPr>
          <w:bCs/>
          <w:sz w:val="22"/>
          <w:szCs w:val="22"/>
        </w:rPr>
        <w:t>= (</w:t>
      </w:r>
      <w:r>
        <w:rPr>
          <w:bCs/>
          <w:sz w:val="22"/>
          <w:szCs w:val="22"/>
        </w:rPr>
        <w:t>7</w:t>
      </w:r>
      <w:r w:rsidRPr="00374741">
        <w:rPr>
          <w:bCs/>
          <w:sz w:val="22"/>
          <w:szCs w:val="22"/>
        </w:rPr>
        <w:t>+</w:t>
      </w:r>
      <w:r>
        <w:rPr>
          <w:bCs/>
          <w:sz w:val="22"/>
          <w:szCs w:val="22"/>
        </w:rPr>
        <w:t>8)</w:t>
      </w:r>
    </w:p>
    <w:p w:rsidR="0041684B" w:rsidRDefault="0041684B" w:rsidP="0041684B">
      <w:pPr>
        <w:rPr>
          <w:bCs/>
          <w:sz w:val="22"/>
          <w:szCs w:val="22"/>
        </w:rPr>
      </w:pPr>
      <w:r>
        <w:rPr>
          <w:bCs/>
          <w:sz w:val="22"/>
          <w:szCs w:val="22"/>
        </w:rPr>
        <w:t xml:space="preserve">(6) </w:t>
      </w:r>
      <w:r w:rsidRPr="00374741">
        <w:rPr>
          <w:bCs/>
          <w:sz w:val="22"/>
          <w:szCs w:val="22"/>
        </w:rPr>
        <w:t>= (</w:t>
      </w:r>
      <w:r>
        <w:rPr>
          <w:bCs/>
          <w:sz w:val="22"/>
          <w:szCs w:val="22"/>
        </w:rPr>
        <w:t>9</w:t>
      </w:r>
      <w:r w:rsidRPr="00374741">
        <w:rPr>
          <w:bCs/>
          <w:sz w:val="22"/>
          <w:szCs w:val="22"/>
        </w:rPr>
        <w:t>+</w:t>
      </w:r>
      <w:r>
        <w:rPr>
          <w:bCs/>
          <w:sz w:val="22"/>
          <w:szCs w:val="22"/>
        </w:rPr>
        <w:t>10+11+12)</w:t>
      </w:r>
    </w:p>
    <w:p w:rsidR="0041684B" w:rsidRDefault="0041684B" w:rsidP="0041684B">
      <w:pPr>
        <w:rPr>
          <w:bCs/>
          <w:sz w:val="22"/>
          <w:szCs w:val="22"/>
        </w:rPr>
      </w:pPr>
      <w:r>
        <w:rPr>
          <w:bCs/>
          <w:sz w:val="22"/>
          <w:szCs w:val="22"/>
        </w:rPr>
        <w:t xml:space="preserve">(6) </w:t>
      </w:r>
      <w:r w:rsidRPr="00374741">
        <w:rPr>
          <w:bCs/>
          <w:sz w:val="22"/>
          <w:szCs w:val="22"/>
        </w:rPr>
        <w:t>≥</w:t>
      </w:r>
      <w:r>
        <w:rPr>
          <w:bCs/>
          <w:sz w:val="22"/>
          <w:szCs w:val="22"/>
        </w:rPr>
        <w:t xml:space="preserve"> (13)</w:t>
      </w:r>
    </w:p>
    <w:p w:rsidR="0041684B" w:rsidRDefault="0041684B" w:rsidP="0041684B">
      <w:pPr>
        <w:rPr>
          <w:bCs/>
          <w:sz w:val="22"/>
          <w:szCs w:val="22"/>
        </w:rPr>
      </w:pPr>
      <w:r>
        <w:rPr>
          <w:bCs/>
          <w:sz w:val="22"/>
          <w:szCs w:val="22"/>
        </w:rPr>
        <w:t xml:space="preserve">(6) </w:t>
      </w:r>
      <w:r w:rsidRPr="00374741">
        <w:rPr>
          <w:bCs/>
          <w:sz w:val="22"/>
          <w:szCs w:val="22"/>
        </w:rPr>
        <w:t>≥</w:t>
      </w:r>
      <w:r>
        <w:rPr>
          <w:bCs/>
          <w:sz w:val="22"/>
          <w:szCs w:val="22"/>
        </w:rPr>
        <w:t xml:space="preserve"> (14)</w:t>
      </w:r>
    </w:p>
    <w:p w:rsidR="0041684B" w:rsidRDefault="0041684B" w:rsidP="0041684B">
      <w:pPr>
        <w:rPr>
          <w:bCs/>
          <w:sz w:val="22"/>
          <w:szCs w:val="22"/>
        </w:rPr>
      </w:pPr>
      <w:r>
        <w:rPr>
          <w:bCs/>
          <w:sz w:val="22"/>
          <w:szCs w:val="22"/>
        </w:rPr>
        <w:t xml:space="preserve">(4) </w:t>
      </w:r>
      <w:r w:rsidRPr="00374741">
        <w:rPr>
          <w:bCs/>
          <w:sz w:val="22"/>
          <w:szCs w:val="22"/>
        </w:rPr>
        <w:t>= (</w:t>
      </w:r>
      <w:r>
        <w:rPr>
          <w:bCs/>
          <w:sz w:val="22"/>
          <w:szCs w:val="22"/>
        </w:rPr>
        <w:t>15</w:t>
      </w:r>
      <w:r w:rsidRPr="00374741">
        <w:rPr>
          <w:bCs/>
          <w:sz w:val="22"/>
          <w:szCs w:val="22"/>
        </w:rPr>
        <w:t>+</w:t>
      </w:r>
      <w:r>
        <w:rPr>
          <w:bCs/>
          <w:sz w:val="22"/>
          <w:szCs w:val="22"/>
        </w:rPr>
        <w:t>16)</w:t>
      </w:r>
    </w:p>
    <w:p w:rsidR="0041684B" w:rsidRPr="00374741" w:rsidRDefault="0041684B" w:rsidP="0041684B">
      <w:pPr>
        <w:rPr>
          <w:bCs/>
          <w:sz w:val="22"/>
          <w:szCs w:val="22"/>
        </w:rPr>
      </w:pPr>
    </w:p>
    <w:p w:rsidR="0041684B" w:rsidRPr="00374741" w:rsidRDefault="0041684B" w:rsidP="0041684B">
      <w:pPr>
        <w:rPr>
          <w:b/>
          <w:bCs/>
          <w:sz w:val="22"/>
          <w:szCs w:val="22"/>
        </w:rPr>
      </w:pPr>
      <w:r w:rsidRPr="00374741">
        <w:rPr>
          <w:b/>
          <w:bCs/>
          <w:sz w:val="22"/>
          <w:szCs w:val="22"/>
        </w:rPr>
        <w:t xml:space="preserve">3. Brigadų </w:t>
      </w:r>
      <w:r>
        <w:rPr>
          <w:b/>
          <w:bCs/>
          <w:sz w:val="22"/>
          <w:szCs w:val="22"/>
        </w:rPr>
        <w:t>skaičius</w:t>
      </w:r>
    </w:p>
    <w:p w:rsidR="0041684B" w:rsidRPr="00374741" w:rsidRDefault="0041684B" w:rsidP="0041684B">
      <w:pPr>
        <w:rPr>
          <w:bCs/>
          <w:sz w:val="22"/>
          <w:szCs w:val="22"/>
        </w:rPr>
      </w:pPr>
      <w:r>
        <w:rPr>
          <w:bCs/>
          <w:sz w:val="22"/>
          <w:szCs w:val="22"/>
        </w:rPr>
        <w:t xml:space="preserve">Visuose stulpeliuose </w:t>
      </w:r>
      <w:r w:rsidRPr="00374741">
        <w:rPr>
          <w:bCs/>
          <w:sz w:val="22"/>
          <w:szCs w:val="22"/>
        </w:rPr>
        <w:t>(1)</w:t>
      </w:r>
      <w:r>
        <w:rPr>
          <w:bCs/>
          <w:sz w:val="22"/>
          <w:szCs w:val="22"/>
        </w:rPr>
        <w:t xml:space="preserve"> eil. </w:t>
      </w:r>
      <w:r>
        <w:rPr>
          <w:bCs/>
          <w:sz w:val="22"/>
          <w:szCs w:val="22"/>
          <w:lang w:val="en-US"/>
        </w:rPr>
        <w:t>=</w:t>
      </w:r>
      <w:r w:rsidRPr="00374741">
        <w:rPr>
          <w:bCs/>
          <w:sz w:val="22"/>
          <w:szCs w:val="22"/>
        </w:rPr>
        <w:t xml:space="preserve"> (</w:t>
      </w:r>
      <w:r>
        <w:rPr>
          <w:bCs/>
          <w:sz w:val="22"/>
          <w:szCs w:val="22"/>
        </w:rPr>
        <w:t>1.1+1.2</w:t>
      </w:r>
      <w:r w:rsidRPr="00374741">
        <w:rPr>
          <w:bCs/>
          <w:sz w:val="22"/>
          <w:szCs w:val="22"/>
        </w:rPr>
        <w:t>)</w:t>
      </w:r>
      <w:r>
        <w:rPr>
          <w:bCs/>
          <w:sz w:val="22"/>
          <w:szCs w:val="22"/>
        </w:rPr>
        <w:t xml:space="preserve"> eil.</w:t>
      </w:r>
    </w:p>
    <w:p w:rsidR="0041684B" w:rsidRDefault="0041684B" w:rsidP="0041684B">
      <w:pPr>
        <w:rPr>
          <w:bCs/>
          <w:sz w:val="22"/>
          <w:szCs w:val="22"/>
        </w:rPr>
      </w:pPr>
    </w:p>
    <w:p w:rsidR="0041684B" w:rsidRPr="00675C17" w:rsidRDefault="0041684B" w:rsidP="0041684B">
      <w:pPr>
        <w:rPr>
          <w:b/>
          <w:bCs/>
          <w:sz w:val="22"/>
          <w:szCs w:val="22"/>
        </w:rPr>
      </w:pPr>
      <w:r w:rsidRPr="00675C17">
        <w:rPr>
          <w:b/>
          <w:bCs/>
          <w:sz w:val="22"/>
          <w:szCs w:val="22"/>
        </w:rPr>
        <w:t>4. Iškvietimų vykdymas</w:t>
      </w:r>
    </w:p>
    <w:p w:rsidR="0041684B" w:rsidRDefault="0041684B" w:rsidP="0041684B">
      <w:pPr>
        <w:rPr>
          <w:bCs/>
          <w:sz w:val="22"/>
          <w:szCs w:val="22"/>
        </w:rPr>
      </w:pPr>
      <w:r w:rsidRPr="00374741">
        <w:rPr>
          <w:bCs/>
          <w:sz w:val="22"/>
          <w:szCs w:val="22"/>
        </w:rPr>
        <w:t>(1) = (1</w:t>
      </w:r>
      <w:r>
        <w:rPr>
          <w:bCs/>
          <w:sz w:val="22"/>
          <w:szCs w:val="22"/>
        </w:rPr>
        <w:t>.1</w:t>
      </w:r>
      <w:r w:rsidRPr="00374741">
        <w:rPr>
          <w:bCs/>
          <w:sz w:val="22"/>
          <w:szCs w:val="22"/>
        </w:rPr>
        <w:t>+</w:t>
      </w:r>
      <w:r>
        <w:rPr>
          <w:bCs/>
          <w:sz w:val="22"/>
          <w:szCs w:val="22"/>
        </w:rPr>
        <w:t>1.</w:t>
      </w:r>
      <w:r w:rsidRPr="00374741">
        <w:rPr>
          <w:bCs/>
          <w:sz w:val="22"/>
          <w:szCs w:val="22"/>
        </w:rPr>
        <w:t xml:space="preserve">2) </w:t>
      </w:r>
    </w:p>
    <w:p w:rsidR="0041684B" w:rsidRDefault="0041684B" w:rsidP="0041684B">
      <w:pPr>
        <w:rPr>
          <w:bCs/>
          <w:sz w:val="22"/>
          <w:szCs w:val="22"/>
        </w:rPr>
      </w:pPr>
      <w:r w:rsidRPr="00374741">
        <w:rPr>
          <w:bCs/>
          <w:sz w:val="22"/>
          <w:szCs w:val="22"/>
        </w:rPr>
        <w:t>(</w:t>
      </w:r>
      <w:r>
        <w:rPr>
          <w:bCs/>
          <w:sz w:val="22"/>
          <w:szCs w:val="22"/>
        </w:rPr>
        <w:t>3</w:t>
      </w:r>
      <w:r w:rsidRPr="00374741">
        <w:rPr>
          <w:bCs/>
          <w:sz w:val="22"/>
          <w:szCs w:val="22"/>
        </w:rPr>
        <w:t>) = (</w:t>
      </w:r>
      <w:r>
        <w:rPr>
          <w:bCs/>
          <w:sz w:val="22"/>
          <w:szCs w:val="22"/>
        </w:rPr>
        <w:t>3.1</w:t>
      </w:r>
      <w:r w:rsidRPr="00374741">
        <w:rPr>
          <w:bCs/>
          <w:sz w:val="22"/>
          <w:szCs w:val="22"/>
        </w:rPr>
        <w:t>+</w:t>
      </w:r>
      <w:r>
        <w:rPr>
          <w:bCs/>
          <w:sz w:val="22"/>
          <w:szCs w:val="22"/>
        </w:rPr>
        <w:t>3.</w:t>
      </w:r>
      <w:r w:rsidRPr="00374741">
        <w:rPr>
          <w:bCs/>
          <w:sz w:val="22"/>
          <w:szCs w:val="22"/>
        </w:rPr>
        <w:t xml:space="preserve">2) </w:t>
      </w:r>
    </w:p>
    <w:p w:rsidR="0041684B" w:rsidRPr="0041684B" w:rsidRDefault="0041684B" w:rsidP="0041684B">
      <w:pPr>
        <w:rPr>
          <w:bCs/>
          <w:sz w:val="22"/>
          <w:szCs w:val="22"/>
        </w:rPr>
      </w:pPr>
    </w:p>
    <w:p w:rsidR="0041684B" w:rsidRPr="0041684B" w:rsidRDefault="0041684B" w:rsidP="0041684B">
      <w:pPr>
        <w:rPr>
          <w:bCs/>
          <w:sz w:val="22"/>
          <w:szCs w:val="22"/>
          <w:lang w:val="en-US"/>
        </w:rPr>
      </w:pPr>
      <w:r w:rsidRPr="0041684B">
        <w:rPr>
          <w:bCs/>
          <w:sz w:val="22"/>
          <w:szCs w:val="22"/>
        </w:rPr>
        <w:t xml:space="preserve">2. lentelė (6) </w:t>
      </w:r>
      <w:r w:rsidRPr="0041684B">
        <w:rPr>
          <w:bCs/>
          <w:sz w:val="22"/>
          <w:szCs w:val="22"/>
          <w:lang w:val="en-US"/>
        </w:rPr>
        <w:t xml:space="preserve">= 3. </w:t>
      </w:r>
      <w:proofErr w:type="spellStart"/>
      <w:r w:rsidRPr="0041684B">
        <w:rPr>
          <w:bCs/>
          <w:sz w:val="22"/>
          <w:szCs w:val="22"/>
          <w:lang w:val="en-US"/>
        </w:rPr>
        <w:t>lentelė</w:t>
      </w:r>
      <w:proofErr w:type="spellEnd"/>
      <w:r w:rsidRPr="0041684B">
        <w:rPr>
          <w:bCs/>
          <w:sz w:val="22"/>
          <w:szCs w:val="22"/>
          <w:lang w:val="en-US"/>
        </w:rPr>
        <w:t xml:space="preserve">  2.stulp</w:t>
      </w:r>
      <w:r w:rsidR="003E49DA">
        <w:rPr>
          <w:bCs/>
          <w:sz w:val="22"/>
          <w:szCs w:val="22"/>
          <w:lang w:val="en-US"/>
        </w:rPr>
        <w:t xml:space="preserve">. </w:t>
      </w:r>
      <w:r w:rsidRPr="0041684B">
        <w:rPr>
          <w:bCs/>
          <w:sz w:val="22"/>
          <w:szCs w:val="22"/>
          <w:lang w:val="en-US"/>
        </w:rPr>
        <w:t>(1 + 2 +3)</w:t>
      </w:r>
    </w:p>
    <w:p w:rsidR="0041684B" w:rsidRPr="0041684B" w:rsidRDefault="0041684B" w:rsidP="0041684B">
      <w:pPr>
        <w:rPr>
          <w:bCs/>
          <w:sz w:val="22"/>
          <w:szCs w:val="22"/>
          <w:lang w:val="en-US"/>
        </w:rPr>
      </w:pPr>
    </w:p>
    <w:p w:rsidR="0041684B" w:rsidRPr="0041684B" w:rsidRDefault="0041684B" w:rsidP="0041684B">
      <w:pPr>
        <w:rPr>
          <w:bCs/>
          <w:sz w:val="22"/>
          <w:szCs w:val="22"/>
          <w:lang w:val="en-US"/>
        </w:rPr>
      </w:pPr>
      <w:r w:rsidRPr="0041684B">
        <w:rPr>
          <w:bCs/>
          <w:sz w:val="22"/>
          <w:szCs w:val="22"/>
          <w:lang w:val="en-US"/>
        </w:rPr>
        <w:t xml:space="preserve">2. </w:t>
      </w:r>
      <w:r w:rsidRPr="0041684B">
        <w:rPr>
          <w:bCs/>
          <w:sz w:val="22"/>
          <w:szCs w:val="22"/>
        </w:rPr>
        <w:t>lentelė</w:t>
      </w:r>
      <w:r w:rsidR="003E49DA">
        <w:rPr>
          <w:bCs/>
          <w:sz w:val="22"/>
          <w:szCs w:val="22"/>
          <w:lang w:val="en-US"/>
        </w:rPr>
        <w:t xml:space="preserve"> (4)  </w:t>
      </w:r>
      <w:r w:rsidRPr="0041684B">
        <w:rPr>
          <w:bCs/>
          <w:sz w:val="22"/>
          <w:szCs w:val="22"/>
          <w:lang w:val="en-US"/>
        </w:rPr>
        <w:t xml:space="preserve">=  4. </w:t>
      </w:r>
      <w:r w:rsidRPr="0041684B">
        <w:rPr>
          <w:bCs/>
          <w:sz w:val="22"/>
          <w:szCs w:val="22"/>
        </w:rPr>
        <w:t>lentelė</w:t>
      </w:r>
      <w:r w:rsidRPr="0041684B">
        <w:rPr>
          <w:bCs/>
          <w:sz w:val="22"/>
          <w:szCs w:val="22"/>
          <w:lang w:val="en-US"/>
        </w:rPr>
        <w:t xml:space="preserve">  (1+2+3+4)</w:t>
      </w:r>
    </w:p>
    <w:p w:rsidR="0041684B" w:rsidRPr="0041684B" w:rsidRDefault="0041684B" w:rsidP="0041684B">
      <w:pPr>
        <w:rPr>
          <w:bCs/>
          <w:sz w:val="22"/>
          <w:szCs w:val="22"/>
        </w:rPr>
      </w:pPr>
    </w:p>
    <w:p w:rsidR="0041684B" w:rsidRPr="00374741" w:rsidRDefault="0041684B" w:rsidP="0041684B">
      <w:pPr>
        <w:spacing w:after="60"/>
        <w:rPr>
          <w:sz w:val="22"/>
          <w:szCs w:val="22"/>
        </w:rPr>
      </w:pPr>
      <w:r w:rsidRPr="0041684B">
        <w:rPr>
          <w:sz w:val="22"/>
          <w:szCs w:val="22"/>
        </w:rPr>
        <w:t>Prašome nurodyti, kiek laiko skyrėte statistiniams duomenis parengti ir ataskaitai pildyti: _______ val.</w:t>
      </w:r>
      <w:r w:rsidRPr="00374741">
        <w:rPr>
          <w:sz w:val="22"/>
          <w:szCs w:val="22"/>
        </w:rPr>
        <w:t xml:space="preserve"> _______ min.</w:t>
      </w:r>
      <w:r>
        <w:rPr>
          <w:sz w:val="22"/>
          <w:szCs w:val="22"/>
        </w:rPr>
        <w:t>:</w:t>
      </w:r>
    </w:p>
    <w:p w:rsidR="0041684B" w:rsidRPr="00374741" w:rsidRDefault="0041684B" w:rsidP="0041684B">
      <w:pPr>
        <w:spacing w:after="60"/>
        <w:rPr>
          <w:bCs/>
          <w:sz w:val="22"/>
          <w:szCs w:val="22"/>
        </w:rPr>
      </w:pPr>
      <w:r w:rsidRPr="00374741">
        <w:rPr>
          <w:sz w:val="22"/>
          <w:szCs w:val="22"/>
        </w:rPr>
        <w:t>Min ≤ 60</w:t>
      </w:r>
    </w:p>
    <w:p w:rsidR="0041684B" w:rsidRDefault="0041684B"/>
    <w:sectPr w:rsidR="0041684B">
      <w:pgSz w:w="11909" w:h="16834" w:code="9"/>
      <w:pgMar w:top="1134" w:right="794" w:bottom="1134" w:left="1418" w:header="284" w:footer="284" w:gutter="0"/>
      <w:paperSrc w:first="2" w:other="2"/>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56D"/>
    <w:rsid w:val="00097FB9"/>
    <w:rsid w:val="00206A1F"/>
    <w:rsid w:val="003E49DA"/>
    <w:rsid w:val="0041684B"/>
    <w:rsid w:val="004307C0"/>
    <w:rsid w:val="004B2180"/>
    <w:rsid w:val="006A5535"/>
    <w:rsid w:val="0072415A"/>
    <w:rsid w:val="008238C7"/>
    <w:rsid w:val="00957EF9"/>
    <w:rsid w:val="00AD3D74"/>
    <w:rsid w:val="00AD40CE"/>
    <w:rsid w:val="00C01E08"/>
    <w:rsid w:val="00D4426F"/>
    <w:rsid w:val="00DC2D36"/>
    <w:rsid w:val="00DD756D"/>
    <w:rsid w:val="00F0418F"/>
    <w:rsid w:val="00F9776F"/>
    <w:rsid w:val="00FE57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qFormat/>
    <w:pPr>
      <w:keepNext/>
      <w:jc w:val="both"/>
      <w:outlineLvl w:val="0"/>
    </w:pPr>
    <w:rPr>
      <w:i/>
      <w:iCs/>
      <w:lang w:eastAsia="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otekstotrauka">
    <w:name w:val="Body Text Indent"/>
    <w:basedOn w:val="prastasis"/>
    <w:pPr>
      <w:tabs>
        <w:tab w:val="left" w:pos="3366"/>
      </w:tabs>
      <w:overflowPunct w:val="0"/>
      <w:autoSpaceDE w:val="0"/>
      <w:autoSpaceDN w:val="0"/>
      <w:adjustRightInd w:val="0"/>
      <w:ind w:left="630"/>
      <w:jc w:val="both"/>
      <w:textAlignment w:val="baseline"/>
    </w:pPr>
    <w:rPr>
      <w:sz w:val="18"/>
      <w:szCs w:val="20"/>
    </w:rPr>
  </w:style>
  <w:style w:type="character" w:customStyle="1" w:styleId="Antrat1Diagrama">
    <w:name w:val="Antraštė 1 Diagrama"/>
    <w:link w:val="Antrat1"/>
    <w:rsid w:val="008238C7"/>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qFormat/>
    <w:pPr>
      <w:keepNext/>
      <w:jc w:val="both"/>
      <w:outlineLvl w:val="0"/>
    </w:pPr>
    <w:rPr>
      <w:i/>
      <w:iCs/>
      <w:lang w:eastAsia="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otekstotrauka">
    <w:name w:val="Body Text Indent"/>
    <w:basedOn w:val="prastasis"/>
    <w:pPr>
      <w:tabs>
        <w:tab w:val="left" w:pos="3366"/>
      </w:tabs>
      <w:overflowPunct w:val="0"/>
      <w:autoSpaceDE w:val="0"/>
      <w:autoSpaceDN w:val="0"/>
      <w:adjustRightInd w:val="0"/>
      <w:ind w:left="630"/>
      <w:jc w:val="both"/>
      <w:textAlignment w:val="baseline"/>
    </w:pPr>
    <w:rPr>
      <w:sz w:val="18"/>
      <w:szCs w:val="20"/>
    </w:rPr>
  </w:style>
  <w:style w:type="character" w:customStyle="1" w:styleId="Antrat1Diagrama">
    <w:name w:val="Antraštė 1 Diagrama"/>
    <w:link w:val="Antrat1"/>
    <w:rsid w:val="008238C7"/>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421498">
      <w:bodyDiv w:val="1"/>
      <w:marLeft w:val="0"/>
      <w:marRight w:val="0"/>
      <w:marTop w:val="0"/>
      <w:marBottom w:val="0"/>
      <w:divBdr>
        <w:top w:val="none" w:sz="0" w:space="0" w:color="auto"/>
        <w:left w:val="none" w:sz="0" w:space="0" w:color="auto"/>
        <w:bottom w:val="none" w:sz="0" w:space="0" w:color="auto"/>
        <w:right w:val="none" w:sz="0" w:space="0" w:color="auto"/>
      </w:divBdr>
    </w:div>
    <w:div w:id="1266619613">
      <w:bodyDiv w:val="1"/>
      <w:marLeft w:val="0"/>
      <w:marRight w:val="0"/>
      <w:marTop w:val="0"/>
      <w:marBottom w:val="0"/>
      <w:divBdr>
        <w:top w:val="none" w:sz="0" w:space="0" w:color="auto"/>
        <w:left w:val="none" w:sz="0" w:space="0" w:color="auto"/>
        <w:bottom w:val="none" w:sz="0" w:space="0" w:color="auto"/>
        <w:right w:val="none" w:sz="0" w:space="0" w:color="auto"/>
      </w:divBdr>
    </w:div>
    <w:div w:id="1430276679">
      <w:bodyDiv w:val="1"/>
      <w:marLeft w:val="0"/>
      <w:marRight w:val="0"/>
      <w:marTop w:val="0"/>
      <w:marBottom w:val="0"/>
      <w:divBdr>
        <w:top w:val="none" w:sz="0" w:space="0" w:color="auto"/>
        <w:left w:val="none" w:sz="0" w:space="0" w:color="auto"/>
        <w:bottom w:val="none" w:sz="0" w:space="0" w:color="auto"/>
        <w:right w:val="none" w:sz="0" w:space="0" w:color="auto"/>
      </w:divBdr>
    </w:div>
    <w:div w:id="179150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1921</Words>
  <Characters>1096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GREITOSIOS MEDICINOS PAGALBOS STOTIES (SKYRIAUS) </vt:lpstr>
    </vt:vector>
  </TitlesOfParts>
  <Company>LSIC</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forma</dc:title>
  <dc:creator>Rita</dc:creator>
  <cp:lastModifiedBy>PC_1</cp:lastModifiedBy>
  <cp:revision>2</cp:revision>
  <dcterms:created xsi:type="dcterms:W3CDTF">2020-12-08T09:04:00Z</dcterms:created>
  <dcterms:modified xsi:type="dcterms:W3CDTF">2020-12-08T09:04:00Z</dcterms:modified>
</cp:coreProperties>
</file>